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7E6C" w14:textId="77777777" w:rsidR="00642415" w:rsidRDefault="0004249C" w:rsidP="0004249C">
      <w:pPr>
        <w:pStyle w:val="Overskrift1"/>
      </w:pPr>
      <w:r>
        <w:t>Møte i Ytre Sandsvær Historielag 28.3.1985 på Herredshuset, Efteløt.</w:t>
      </w:r>
    </w:p>
    <w:p w14:paraId="4D36BCB7" w14:textId="77777777" w:rsidR="0004249C" w:rsidRDefault="0004249C" w:rsidP="0004249C">
      <w:pPr>
        <w:pStyle w:val="Overskrift2"/>
      </w:pPr>
      <w:r>
        <w:t>Tema:  Ysteriene i Sandsvær</w:t>
      </w:r>
    </w:p>
    <w:p w14:paraId="47F29D42" w14:textId="77777777" w:rsidR="0004249C" w:rsidRDefault="0004249C" w:rsidP="0004249C"/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295"/>
        <w:gridCol w:w="950"/>
        <w:gridCol w:w="4678"/>
      </w:tblGrid>
      <w:tr w:rsidR="0004249C" w:rsidRPr="0004249C" w14:paraId="36DE0636" w14:textId="77777777" w:rsidTr="00F73B90">
        <w:trPr>
          <w:trHeight w:val="284"/>
        </w:trPr>
        <w:tc>
          <w:tcPr>
            <w:tcW w:w="907" w:type="dxa"/>
          </w:tcPr>
          <w:p w14:paraId="4187D294" w14:textId="77777777" w:rsidR="0004249C" w:rsidRPr="0004249C" w:rsidRDefault="0004249C" w:rsidP="0004249C">
            <w:pPr>
              <w:ind w:left="125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1.02.11</w:t>
            </w:r>
          </w:p>
        </w:tc>
        <w:tc>
          <w:tcPr>
            <w:tcW w:w="2744" w:type="dxa"/>
          </w:tcPr>
          <w:p w14:paraId="12A65D4C" w14:textId="77777777" w:rsidR="0004249C" w:rsidRPr="0004249C" w:rsidRDefault="0004249C" w:rsidP="0004249C">
            <w:pPr>
              <w:jc w:val="both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YSH Herredshuset - Ysteriet</w:t>
            </w:r>
          </w:p>
        </w:tc>
        <w:tc>
          <w:tcPr>
            <w:tcW w:w="2173" w:type="dxa"/>
          </w:tcPr>
          <w:p w14:paraId="1355E4CF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N6616635.43 Ø205594.32</w:t>
            </w:r>
          </w:p>
        </w:tc>
        <w:tc>
          <w:tcPr>
            <w:tcW w:w="961" w:type="dxa"/>
          </w:tcPr>
          <w:p w14:paraId="61379584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28.3.1985</w:t>
            </w:r>
          </w:p>
        </w:tc>
        <w:tc>
          <w:tcPr>
            <w:tcW w:w="2295" w:type="dxa"/>
          </w:tcPr>
          <w:p w14:paraId="2C6FCB43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Asbjørn Skullerud m.fl.</w:t>
            </w:r>
          </w:p>
        </w:tc>
        <w:tc>
          <w:tcPr>
            <w:tcW w:w="950" w:type="dxa"/>
          </w:tcPr>
          <w:p w14:paraId="57D588CE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I1.15.5</w:t>
            </w:r>
          </w:p>
        </w:tc>
        <w:tc>
          <w:tcPr>
            <w:tcW w:w="4678" w:type="dxa"/>
          </w:tcPr>
          <w:p w14:paraId="35EE1AE8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  <w:u w:val="single"/>
              </w:rPr>
              <w:t xml:space="preserve">Øvrige deltagere: </w:t>
            </w:r>
            <w:r w:rsidRPr="0004249C">
              <w:rPr>
                <w:sz w:val="18"/>
                <w:szCs w:val="18"/>
              </w:rPr>
              <w:t xml:space="preserve">  Sæmund Wulfsberg, ukjent stemme</w:t>
            </w:r>
            <w:r w:rsidRPr="0004249C">
              <w:rPr>
                <w:sz w:val="18"/>
                <w:szCs w:val="18"/>
                <w:vertAlign w:val="superscript"/>
              </w:rPr>
              <w:endnoteReference w:id="1"/>
            </w:r>
            <w:r w:rsidRPr="0004249C">
              <w:rPr>
                <w:sz w:val="18"/>
                <w:szCs w:val="18"/>
              </w:rPr>
              <w:t xml:space="preserve"> , Jan Lie, kvinnestemmer, Johan Hvamsal</w:t>
            </w:r>
            <w:r w:rsidRPr="0004249C">
              <w:rPr>
                <w:sz w:val="18"/>
                <w:szCs w:val="18"/>
                <w:vertAlign w:val="superscript"/>
              </w:rPr>
              <w:endnoteReference w:id="2"/>
            </w:r>
            <w:r w:rsidRPr="0004249C">
              <w:rPr>
                <w:sz w:val="18"/>
                <w:szCs w:val="18"/>
              </w:rPr>
              <w:t>, Kjellaug Evju, Ingebjørg Omholt, Astrid Gunnes, Tyra Wulfsberg, Astrid Simenstad (?), Ingeborg Engeland, Lyder Marstein, Jon Kjørstad, Ole?</w:t>
            </w:r>
          </w:p>
          <w:p w14:paraId="0A8B087B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  <w:u w:val="single"/>
              </w:rPr>
              <w:t xml:space="preserve">Øvrige personer nevnt: </w:t>
            </w:r>
            <w:r w:rsidRPr="0004249C">
              <w:rPr>
                <w:sz w:val="18"/>
                <w:szCs w:val="18"/>
              </w:rPr>
              <w:t>«Bestefaren til Jan» (Jan Lie?</w:t>
            </w:r>
            <w:r w:rsidRPr="0004249C">
              <w:rPr>
                <w:sz w:val="18"/>
                <w:szCs w:val="18"/>
                <w:vertAlign w:val="superscript"/>
              </w:rPr>
              <w:endnoteReference w:id="3"/>
            </w:r>
            <w:r w:rsidRPr="0004249C">
              <w:rPr>
                <w:sz w:val="18"/>
                <w:szCs w:val="18"/>
              </w:rPr>
              <w:t>), bestyrer Hans Jørgen Mathiassen</w:t>
            </w:r>
            <w:r w:rsidRPr="0004249C">
              <w:rPr>
                <w:sz w:val="18"/>
                <w:szCs w:val="18"/>
                <w:vertAlign w:val="superscript"/>
              </w:rPr>
              <w:endnoteReference w:id="4"/>
            </w:r>
            <w:r w:rsidRPr="0004249C">
              <w:rPr>
                <w:sz w:val="18"/>
                <w:szCs w:val="18"/>
              </w:rPr>
              <w:t>, Hjalmar Lindem</w:t>
            </w:r>
            <w:r w:rsidRPr="0004249C">
              <w:rPr>
                <w:sz w:val="18"/>
                <w:szCs w:val="18"/>
                <w:vertAlign w:val="superscript"/>
              </w:rPr>
              <w:endnoteReference w:id="5"/>
            </w:r>
            <w:r w:rsidRPr="0004249C">
              <w:rPr>
                <w:sz w:val="18"/>
                <w:szCs w:val="18"/>
              </w:rPr>
              <w:t>, Johannes Næss</w:t>
            </w:r>
            <w:r w:rsidRPr="0004249C">
              <w:rPr>
                <w:sz w:val="18"/>
                <w:szCs w:val="18"/>
                <w:vertAlign w:val="superscript"/>
              </w:rPr>
              <w:endnoteReference w:id="6"/>
            </w:r>
            <w:r w:rsidRPr="0004249C">
              <w:rPr>
                <w:sz w:val="18"/>
                <w:szCs w:val="18"/>
              </w:rPr>
              <w:t>. Johan O. Løver</w:t>
            </w:r>
            <w:r w:rsidRPr="0004249C">
              <w:rPr>
                <w:sz w:val="18"/>
                <w:szCs w:val="18"/>
                <w:vertAlign w:val="superscript"/>
              </w:rPr>
              <w:endnoteReference w:id="7"/>
            </w:r>
            <w:r w:rsidRPr="0004249C">
              <w:rPr>
                <w:sz w:val="18"/>
                <w:szCs w:val="18"/>
              </w:rPr>
              <w:t>, meierikonsulent Thor Eriksen Snersrud</w:t>
            </w:r>
            <w:r w:rsidRPr="0004249C">
              <w:rPr>
                <w:sz w:val="18"/>
                <w:szCs w:val="18"/>
                <w:vertAlign w:val="superscript"/>
              </w:rPr>
              <w:endnoteReference w:id="8"/>
            </w:r>
            <w:r w:rsidRPr="0004249C">
              <w:rPr>
                <w:sz w:val="18"/>
                <w:szCs w:val="18"/>
              </w:rPr>
              <w:t>, Nils N. Werp, Per Gjerdrum</w:t>
            </w:r>
            <w:r w:rsidRPr="0004249C">
              <w:rPr>
                <w:sz w:val="18"/>
                <w:szCs w:val="18"/>
                <w:vertAlign w:val="superscript"/>
              </w:rPr>
              <w:endnoteReference w:id="9"/>
            </w:r>
            <w:r w:rsidRPr="0004249C">
              <w:rPr>
                <w:sz w:val="18"/>
                <w:szCs w:val="18"/>
              </w:rPr>
              <w:t>, Sigrid Waal</w:t>
            </w:r>
            <w:r w:rsidRPr="0004249C">
              <w:rPr>
                <w:sz w:val="18"/>
                <w:szCs w:val="18"/>
                <w:vertAlign w:val="superscript"/>
              </w:rPr>
              <w:endnoteReference w:id="10"/>
            </w:r>
            <w:r w:rsidRPr="0004249C">
              <w:rPr>
                <w:sz w:val="18"/>
                <w:szCs w:val="18"/>
              </w:rPr>
              <w:t xml:space="preserve">, Peder </w:t>
            </w:r>
            <w:r>
              <w:rPr>
                <w:sz w:val="18"/>
                <w:szCs w:val="18"/>
              </w:rPr>
              <w:t>Engeland</w:t>
            </w:r>
            <w:r w:rsidRPr="0004249C">
              <w:rPr>
                <w:sz w:val="18"/>
                <w:szCs w:val="18"/>
              </w:rPr>
              <w:t>?</w:t>
            </w:r>
            <w:r w:rsidRPr="0004249C">
              <w:rPr>
                <w:sz w:val="18"/>
                <w:szCs w:val="18"/>
                <w:vertAlign w:val="superscript"/>
              </w:rPr>
              <w:endnoteReference w:id="11"/>
            </w:r>
            <w:r w:rsidRPr="0004249C">
              <w:rPr>
                <w:sz w:val="18"/>
                <w:szCs w:val="18"/>
              </w:rPr>
              <w:t>, Peder (Per Hoff), Johannes Skarrabekk, Lina Skarrabekk, Julius Johansen</w:t>
            </w:r>
            <w:r w:rsidRPr="0004249C">
              <w:rPr>
                <w:sz w:val="18"/>
                <w:szCs w:val="18"/>
                <w:vertAlign w:val="superscript"/>
              </w:rPr>
              <w:endnoteReference w:id="12"/>
            </w:r>
            <w:r w:rsidRPr="0004249C">
              <w:rPr>
                <w:sz w:val="18"/>
                <w:szCs w:val="18"/>
              </w:rPr>
              <w:t>, Hunseid</w:t>
            </w:r>
            <w:r w:rsidRPr="0004249C">
              <w:rPr>
                <w:sz w:val="18"/>
                <w:szCs w:val="18"/>
                <w:vertAlign w:val="superscript"/>
              </w:rPr>
              <w:endnoteReference w:id="13"/>
            </w:r>
            <w:r w:rsidRPr="0004249C">
              <w:rPr>
                <w:sz w:val="18"/>
                <w:szCs w:val="18"/>
              </w:rPr>
              <w:t>, Halvor Waala  Bergan</w:t>
            </w:r>
            <w:r w:rsidRPr="0004249C">
              <w:rPr>
                <w:sz w:val="18"/>
                <w:szCs w:val="18"/>
                <w:vertAlign w:val="superscript"/>
              </w:rPr>
              <w:endnoteReference w:id="14"/>
            </w:r>
            <w:r w:rsidRPr="0004249C">
              <w:rPr>
                <w:sz w:val="18"/>
                <w:szCs w:val="18"/>
              </w:rPr>
              <w:t>, Sigurd Rud, Martin Harangen</w:t>
            </w:r>
            <w:r w:rsidRPr="0004249C">
              <w:rPr>
                <w:sz w:val="18"/>
                <w:szCs w:val="18"/>
                <w:vertAlign w:val="superscript"/>
              </w:rPr>
              <w:endnoteReference w:id="15"/>
            </w:r>
            <w:r w:rsidRPr="0004249C">
              <w:rPr>
                <w:sz w:val="18"/>
                <w:szCs w:val="18"/>
              </w:rPr>
              <w:t>, Solveig Dale</w:t>
            </w:r>
            <w:r w:rsidRPr="0004249C">
              <w:rPr>
                <w:sz w:val="18"/>
                <w:szCs w:val="18"/>
                <w:vertAlign w:val="superscript"/>
              </w:rPr>
              <w:endnoteReference w:id="16"/>
            </w:r>
            <w:r w:rsidRPr="0004249C">
              <w:rPr>
                <w:sz w:val="18"/>
                <w:szCs w:val="18"/>
              </w:rPr>
              <w:t>, Hilma Næss (Ristvedt)</w:t>
            </w:r>
            <w:r w:rsidRPr="0004249C">
              <w:rPr>
                <w:sz w:val="18"/>
                <w:szCs w:val="18"/>
                <w:vertAlign w:val="superscript"/>
              </w:rPr>
              <w:endnoteReference w:id="17"/>
            </w:r>
            <w:r w:rsidRPr="0004249C">
              <w:rPr>
                <w:sz w:val="18"/>
                <w:szCs w:val="18"/>
              </w:rPr>
              <w:t>, Leif Kleppan</w:t>
            </w:r>
            <w:r w:rsidRPr="0004249C">
              <w:rPr>
                <w:sz w:val="18"/>
                <w:szCs w:val="18"/>
                <w:vertAlign w:val="superscript"/>
              </w:rPr>
              <w:endnoteReference w:id="18"/>
            </w:r>
            <w:r w:rsidRPr="0004249C">
              <w:rPr>
                <w:sz w:val="18"/>
                <w:szCs w:val="18"/>
              </w:rPr>
              <w:t>, Birgit Soterud (Øya)</w:t>
            </w:r>
            <w:r w:rsidRPr="0004249C">
              <w:rPr>
                <w:sz w:val="18"/>
                <w:szCs w:val="18"/>
                <w:vertAlign w:val="superscript"/>
              </w:rPr>
              <w:endnoteReference w:id="19"/>
            </w:r>
            <w:r w:rsidRPr="0004249C">
              <w:rPr>
                <w:sz w:val="18"/>
                <w:szCs w:val="18"/>
              </w:rPr>
              <w:t>, Arne Lindtvedt</w:t>
            </w:r>
            <w:r w:rsidRPr="0004249C">
              <w:rPr>
                <w:sz w:val="18"/>
                <w:szCs w:val="18"/>
                <w:vertAlign w:val="superscript"/>
              </w:rPr>
              <w:endnoteReference w:id="20"/>
            </w:r>
            <w:r w:rsidRPr="0004249C">
              <w:rPr>
                <w:sz w:val="18"/>
                <w:szCs w:val="18"/>
              </w:rPr>
              <w:t>, Sven Nilsen</w:t>
            </w:r>
            <w:r w:rsidRPr="0004249C">
              <w:rPr>
                <w:sz w:val="18"/>
                <w:szCs w:val="18"/>
                <w:vertAlign w:val="superscript"/>
              </w:rPr>
              <w:endnoteReference w:id="21"/>
            </w:r>
            <w:r w:rsidRPr="0004249C">
              <w:rPr>
                <w:sz w:val="18"/>
                <w:szCs w:val="18"/>
              </w:rPr>
              <w:t>, Gunnlaug Røkaas</w:t>
            </w:r>
            <w:r w:rsidRPr="0004249C">
              <w:rPr>
                <w:sz w:val="18"/>
                <w:szCs w:val="18"/>
                <w:vertAlign w:val="superscript"/>
              </w:rPr>
              <w:endnoteReference w:id="22"/>
            </w:r>
            <w:r w:rsidRPr="0004249C">
              <w:rPr>
                <w:sz w:val="18"/>
                <w:szCs w:val="18"/>
              </w:rPr>
              <w:t>, Valborg Kalleberg</w:t>
            </w:r>
            <w:r w:rsidRPr="0004249C">
              <w:rPr>
                <w:sz w:val="18"/>
                <w:szCs w:val="18"/>
                <w:vertAlign w:val="superscript"/>
              </w:rPr>
              <w:endnoteReference w:id="23"/>
            </w:r>
            <w:r w:rsidRPr="0004249C">
              <w:rPr>
                <w:sz w:val="18"/>
                <w:szCs w:val="18"/>
              </w:rPr>
              <w:t>, Olava ?, Guri Haugen</w:t>
            </w:r>
            <w:r w:rsidRPr="0004249C">
              <w:rPr>
                <w:sz w:val="18"/>
                <w:szCs w:val="18"/>
                <w:vertAlign w:val="superscript"/>
              </w:rPr>
              <w:endnoteReference w:id="24"/>
            </w:r>
            <w:r w:rsidRPr="0004249C">
              <w:rPr>
                <w:sz w:val="18"/>
                <w:szCs w:val="18"/>
              </w:rPr>
              <w:t>, Anton Skaar</w:t>
            </w:r>
            <w:r w:rsidRPr="0004249C">
              <w:rPr>
                <w:sz w:val="18"/>
                <w:szCs w:val="18"/>
                <w:vertAlign w:val="superscript"/>
              </w:rPr>
              <w:endnoteReference w:id="25"/>
            </w:r>
            <w:r w:rsidRPr="0004249C">
              <w:rPr>
                <w:sz w:val="18"/>
                <w:szCs w:val="18"/>
              </w:rPr>
              <w:t>, Anders Skarrabekk</w:t>
            </w:r>
            <w:r w:rsidRPr="0004249C">
              <w:rPr>
                <w:sz w:val="18"/>
                <w:szCs w:val="18"/>
                <w:vertAlign w:val="superscript"/>
              </w:rPr>
              <w:endnoteReference w:id="26"/>
            </w:r>
            <w:r w:rsidRPr="0004249C">
              <w:rPr>
                <w:sz w:val="18"/>
                <w:szCs w:val="18"/>
              </w:rPr>
              <w:t xml:space="preserve"> , (Martin Skaar?), Gustav ?, </w:t>
            </w:r>
          </w:p>
          <w:p w14:paraId="12D11421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  <w:u w:val="single"/>
              </w:rPr>
              <w:t>Vedr. Tuft ysteri:</w:t>
            </w:r>
            <w:r w:rsidRPr="0004249C">
              <w:rPr>
                <w:sz w:val="18"/>
                <w:szCs w:val="18"/>
              </w:rPr>
              <w:t xml:space="preserve">  ? Gulli, Helga Bakke, ? Halvorsen, Grøtterud, Ola Grønvold, Richard Skinnes, Emma Skinnes, Solveig Surlien, Karen og Håkon Gulli, Mathilde Gulli (f. Kleppan)</w:t>
            </w:r>
          </w:p>
          <w:p w14:paraId="79FDE75D" w14:textId="77777777" w:rsidR="0004249C" w:rsidRPr="0004249C" w:rsidRDefault="0004249C" w:rsidP="0004249C">
            <w:pPr>
              <w:rPr>
                <w:b/>
                <w:bCs/>
                <w:sz w:val="18"/>
                <w:szCs w:val="18"/>
              </w:rPr>
            </w:pPr>
            <w:r w:rsidRPr="0004249C">
              <w:rPr>
                <w:b/>
                <w:bCs/>
                <w:sz w:val="18"/>
                <w:szCs w:val="18"/>
              </w:rPr>
              <w:t>Andelshavere i Sandsvær Ysteri 1926:</w:t>
            </w:r>
          </w:p>
          <w:p w14:paraId="1CA1CF87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E. K. Næss</w:t>
            </w:r>
            <w:r w:rsidRPr="0004249C">
              <w:rPr>
                <w:sz w:val="18"/>
                <w:szCs w:val="18"/>
                <w:vertAlign w:val="superscript"/>
              </w:rPr>
              <w:endnoteReference w:id="27"/>
            </w:r>
            <w:r w:rsidRPr="0004249C">
              <w:rPr>
                <w:sz w:val="18"/>
                <w:szCs w:val="18"/>
              </w:rPr>
              <w:t>, Hans Evju</w:t>
            </w:r>
            <w:r w:rsidRPr="0004249C">
              <w:rPr>
                <w:sz w:val="18"/>
                <w:szCs w:val="18"/>
                <w:vertAlign w:val="superscript"/>
              </w:rPr>
              <w:endnoteReference w:id="28"/>
            </w:r>
            <w:r w:rsidRPr="0004249C">
              <w:rPr>
                <w:sz w:val="18"/>
                <w:szCs w:val="18"/>
              </w:rPr>
              <w:t>, Ole P. Bøe</w:t>
            </w:r>
            <w:r w:rsidRPr="0004249C">
              <w:rPr>
                <w:sz w:val="18"/>
                <w:szCs w:val="18"/>
                <w:vertAlign w:val="superscript"/>
              </w:rPr>
              <w:endnoteReference w:id="29"/>
            </w:r>
            <w:r w:rsidRPr="0004249C">
              <w:rPr>
                <w:sz w:val="18"/>
                <w:szCs w:val="18"/>
              </w:rPr>
              <w:t>, Kristian Bjerknes</w:t>
            </w:r>
            <w:r w:rsidRPr="0004249C">
              <w:rPr>
                <w:sz w:val="18"/>
                <w:szCs w:val="18"/>
                <w:vertAlign w:val="superscript"/>
              </w:rPr>
              <w:endnoteReference w:id="30"/>
            </w:r>
            <w:r w:rsidRPr="0004249C">
              <w:rPr>
                <w:sz w:val="18"/>
                <w:szCs w:val="18"/>
              </w:rPr>
              <w:t>, Harald Bjerknes</w:t>
            </w:r>
            <w:r w:rsidRPr="0004249C">
              <w:rPr>
                <w:sz w:val="18"/>
                <w:szCs w:val="18"/>
                <w:vertAlign w:val="superscript"/>
              </w:rPr>
              <w:endnoteReference w:id="31"/>
            </w:r>
            <w:r w:rsidRPr="0004249C">
              <w:rPr>
                <w:sz w:val="18"/>
                <w:szCs w:val="18"/>
              </w:rPr>
              <w:t>, Kristian Bjerknes</w:t>
            </w:r>
            <w:r w:rsidRPr="0004249C">
              <w:rPr>
                <w:sz w:val="18"/>
                <w:szCs w:val="18"/>
                <w:vertAlign w:val="superscript"/>
              </w:rPr>
              <w:endnoteReference w:id="32"/>
            </w:r>
            <w:r w:rsidRPr="0004249C">
              <w:rPr>
                <w:sz w:val="18"/>
                <w:szCs w:val="18"/>
              </w:rPr>
              <w:t>, Ivar Omholt (Steg), K. J. Haugen</w:t>
            </w:r>
            <w:r w:rsidRPr="0004249C">
              <w:rPr>
                <w:sz w:val="18"/>
                <w:szCs w:val="18"/>
                <w:vertAlign w:val="superscript"/>
              </w:rPr>
              <w:endnoteReference w:id="33"/>
            </w:r>
            <w:r w:rsidRPr="0004249C">
              <w:rPr>
                <w:sz w:val="18"/>
                <w:szCs w:val="18"/>
              </w:rPr>
              <w:t>, Kristian Evju</w:t>
            </w:r>
            <w:r w:rsidRPr="0004249C">
              <w:rPr>
                <w:sz w:val="18"/>
                <w:szCs w:val="18"/>
                <w:vertAlign w:val="superscript"/>
              </w:rPr>
              <w:endnoteReference w:id="34"/>
            </w:r>
            <w:r w:rsidRPr="0004249C">
              <w:rPr>
                <w:sz w:val="18"/>
                <w:szCs w:val="18"/>
              </w:rPr>
              <w:t>, Olaus Lia</w:t>
            </w:r>
            <w:r w:rsidRPr="0004249C">
              <w:rPr>
                <w:sz w:val="18"/>
                <w:szCs w:val="18"/>
                <w:vertAlign w:val="superscript"/>
              </w:rPr>
              <w:endnoteReference w:id="35"/>
            </w:r>
            <w:r w:rsidRPr="0004249C">
              <w:rPr>
                <w:sz w:val="18"/>
                <w:szCs w:val="18"/>
              </w:rPr>
              <w:t>, Alf Bakke</w:t>
            </w:r>
            <w:r w:rsidRPr="0004249C">
              <w:rPr>
                <w:sz w:val="18"/>
                <w:szCs w:val="18"/>
                <w:vertAlign w:val="superscript"/>
              </w:rPr>
              <w:endnoteReference w:id="36"/>
            </w:r>
            <w:r w:rsidRPr="0004249C">
              <w:rPr>
                <w:sz w:val="18"/>
                <w:szCs w:val="18"/>
              </w:rPr>
              <w:t>, Ottar Bjerknes</w:t>
            </w:r>
            <w:r w:rsidRPr="0004249C">
              <w:rPr>
                <w:sz w:val="18"/>
                <w:szCs w:val="18"/>
                <w:vertAlign w:val="superscript"/>
              </w:rPr>
              <w:endnoteReference w:id="37"/>
            </w:r>
            <w:r w:rsidRPr="0004249C">
              <w:rPr>
                <w:sz w:val="18"/>
                <w:szCs w:val="18"/>
              </w:rPr>
              <w:t>, Peder A. Aas</w:t>
            </w:r>
            <w:r w:rsidRPr="0004249C">
              <w:rPr>
                <w:sz w:val="18"/>
                <w:szCs w:val="18"/>
                <w:vertAlign w:val="superscript"/>
              </w:rPr>
              <w:endnoteReference w:id="38"/>
            </w:r>
            <w:r w:rsidRPr="0004249C">
              <w:rPr>
                <w:sz w:val="18"/>
                <w:szCs w:val="18"/>
              </w:rPr>
              <w:t>, A. S. Hvambsal (Næss)</w:t>
            </w:r>
            <w:r w:rsidRPr="0004249C">
              <w:rPr>
                <w:sz w:val="18"/>
                <w:szCs w:val="18"/>
                <w:vertAlign w:val="superscript"/>
              </w:rPr>
              <w:endnoteReference w:id="39"/>
            </w:r>
            <w:r w:rsidRPr="0004249C">
              <w:rPr>
                <w:sz w:val="18"/>
                <w:szCs w:val="18"/>
              </w:rPr>
              <w:t>, Anund Aas Gunnes</w:t>
            </w:r>
            <w:r w:rsidRPr="0004249C">
              <w:rPr>
                <w:sz w:val="18"/>
                <w:szCs w:val="18"/>
                <w:vertAlign w:val="superscript"/>
              </w:rPr>
              <w:endnoteReference w:id="40"/>
            </w:r>
            <w:r w:rsidRPr="0004249C">
              <w:rPr>
                <w:sz w:val="18"/>
                <w:szCs w:val="18"/>
              </w:rPr>
              <w:t>, Johan Vines</w:t>
            </w:r>
            <w:r w:rsidRPr="0004249C">
              <w:rPr>
                <w:sz w:val="18"/>
                <w:szCs w:val="18"/>
                <w:vertAlign w:val="superscript"/>
              </w:rPr>
              <w:endnoteReference w:id="41"/>
            </w:r>
            <w:r w:rsidRPr="0004249C">
              <w:rPr>
                <w:sz w:val="18"/>
                <w:szCs w:val="18"/>
              </w:rPr>
              <w:t>, Olaf Aaker</w:t>
            </w:r>
            <w:r w:rsidRPr="0004249C">
              <w:rPr>
                <w:sz w:val="18"/>
                <w:szCs w:val="18"/>
                <w:vertAlign w:val="superscript"/>
              </w:rPr>
              <w:endnoteReference w:id="42"/>
            </w:r>
            <w:r w:rsidRPr="0004249C">
              <w:rPr>
                <w:sz w:val="18"/>
                <w:szCs w:val="18"/>
              </w:rPr>
              <w:t>, Halvdan Lie</w:t>
            </w:r>
            <w:r w:rsidRPr="0004249C">
              <w:rPr>
                <w:sz w:val="18"/>
                <w:szCs w:val="18"/>
                <w:vertAlign w:val="superscript"/>
              </w:rPr>
              <w:endnoteReference w:id="43"/>
            </w:r>
            <w:r w:rsidRPr="0004249C">
              <w:rPr>
                <w:sz w:val="18"/>
                <w:szCs w:val="18"/>
              </w:rPr>
              <w:t>, Hans H. Sommerstad</w:t>
            </w:r>
            <w:r w:rsidRPr="0004249C">
              <w:rPr>
                <w:sz w:val="18"/>
                <w:szCs w:val="18"/>
                <w:vertAlign w:val="superscript"/>
              </w:rPr>
              <w:endnoteReference w:id="44"/>
            </w:r>
            <w:r w:rsidRPr="0004249C">
              <w:rPr>
                <w:sz w:val="18"/>
                <w:szCs w:val="18"/>
              </w:rPr>
              <w:t>, Oskar Sending</w:t>
            </w:r>
            <w:r w:rsidRPr="0004249C">
              <w:rPr>
                <w:sz w:val="18"/>
                <w:szCs w:val="18"/>
                <w:vertAlign w:val="superscript"/>
              </w:rPr>
              <w:endnoteReference w:id="45"/>
            </w:r>
            <w:r w:rsidRPr="0004249C">
              <w:rPr>
                <w:sz w:val="18"/>
                <w:szCs w:val="18"/>
              </w:rPr>
              <w:t>, Halvard J. Lie</w:t>
            </w:r>
            <w:r w:rsidRPr="0004249C">
              <w:rPr>
                <w:sz w:val="18"/>
                <w:szCs w:val="18"/>
                <w:vertAlign w:val="superscript"/>
              </w:rPr>
              <w:endnoteReference w:id="46"/>
            </w:r>
            <w:r w:rsidRPr="0004249C">
              <w:rPr>
                <w:sz w:val="18"/>
                <w:szCs w:val="18"/>
              </w:rPr>
              <w:t>, Tore Evju Bredevju</w:t>
            </w:r>
            <w:r w:rsidRPr="0004249C">
              <w:rPr>
                <w:sz w:val="18"/>
                <w:szCs w:val="18"/>
                <w:vertAlign w:val="superscript"/>
              </w:rPr>
              <w:endnoteReference w:id="47"/>
            </w:r>
            <w:r w:rsidRPr="0004249C">
              <w:rPr>
                <w:sz w:val="18"/>
                <w:szCs w:val="18"/>
              </w:rPr>
              <w:t>, Oddmund Lindem</w:t>
            </w:r>
            <w:r w:rsidRPr="0004249C">
              <w:rPr>
                <w:sz w:val="18"/>
                <w:szCs w:val="18"/>
                <w:vertAlign w:val="superscript"/>
              </w:rPr>
              <w:endnoteReference w:id="48"/>
            </w:r>
            <w:r w:rsidRPr="0004249C">
              <w:rPr>
                <w:sz w:val="18"/>
                <w:szCs w:val="18"/>
              </w:rPr>
              <w:t>, H. A. Sommerstad</w:t>
            </w:r>
            <w:r w:rsidRPr="0004249C">
              <w:rPr>
                <w:sz w:val="18"/>
                <w:szCs w:val="18"/>
                <w:vertAlign w:val="superscript"/>
              </w:rPr>
              <w:endnoteReference w:id="49"/>
            </w:r>
            <w:r w:rsidRPr="0004249C">
              <w:rPr>
                <w:sz w:val="18"/>
                <w:szCs w:val="18"/>
              </w:rPr>
              <w:t>, Hans E. Sauer</w:t>
            </w:r>
            <w:r w:rsidRPr="0004249C">
              <w:rPr>
                <w:sz w:val="18"/>
                <w:szCs w:val="18"/>
                <w:vertAlign w:val="superscript"/>
              </w:rPr>
              <w:endnoteReference w:id="50"/>
            </w:r>
            <w:r w:rsidRPr="0004249C">
              <w:rPr>
                <w:sz w:val="18"/>
                <w:szCs w:val="18"/>
              </w:rPr>
              <w:t>, Ivar Vines Meskestad</w:t>
            </w:r>
            <w:r w:rsidRPr="0004249C">
              <w:rPr>
                <w:sz w:val="18"/>
                <w:szCs w:val="18"/>
                <w:vertAlign w:val="superscript"/>
              </w:rPr>
              <w:endnoteReference w:id="51"/>
            </w:r>
            <w:r w:rsidRPr="0004249C">
              <w:rPr>
                <w:sz w:val="18"/>
                <w:szCs w:val="18"/>
              </w:rPr>
              <w:t>, Ole H. Sending</w:t>
            </w:r>
            <w:r w:rsidRPr="0004249C">
              <w:rPr>
                <w:sz w:val="18"/>
                <w:szCs w:val="18"/>
                <w:vertAlign w:val="superscript"/>
              </w:rPr>
              <w:endnoteReference w:id="52"/>
            </w:r>
            <w:r w:rsidRPr="0004249C">
              <w:rPr>
                <w:sz w:val="18"/>
                <w:szCs w:val="18"/>
              </w:rPr>
              <w:t>, Peder Engeland</w:t>
            </w:r>
            <w:r w:rsidRPr="0004249C">
              <w:rPr>
                <w:sz w:val="18"/>
                <w:szCs w:val="18"/>
                <w:vertAlign w:val="superscript"/>
              </w:rPr>
              <w:endnoteReference w:id="53"/>
            </w:r>
            <w:r w:rsidRPr="0004249C">
              <w:rPr>
                <w:sz w:val="18"/>
                <w:szCs w:val="18"/>
              </w:rPr>
              <w:t>, H. Dyrgrav</w:t>
            </w:r>
            <w:r w:rsidRPr="0004249C">
              <w:rPr>
                <w:sz w:val="18"/>
                <w:szCs w:val="18"/>
                <w:vertAlign w:val="superscript"/>
              </w:rPr>
              <w:endnoteReference w:id="54"/>
            </w:r>
            <w:r w:rsidRPr="0004249C">
              <w:rPr>
                <w:sz w:val="18"/>
                <w:szCs w:val="18"/>
              </w:rPr>
              <w:t>, Halvard Tomta Dalen</w:t>
            </w:r>
            <w:r w:rsidRPr="0004249C">
              <w:rPr>
                <w:sz w:val="18"/>
                <w:szCs w:val="18"/>
                <w:vertAlign w:val="superscript"/>
              </w:rPr>
              <w:endnoteReference w:id="55"/>
            </w:r>
            <w:r w:rsidRPr="0004249C">
              <w:rPr>
                <w:sz w:val="18"/>
                <w:szCs w:val="18"/>
              </w:rPr>
              <w:t xml:space="preserve">, Kristian H. </w:t>
            </w:r>
            <w:r w:rsidRPr="0004249C">
              <w:rPr>
                <w:sz w:val="18"/>
                <w:szCs w:val="18"/>
              </w:rPr>
              <w:lastRenderedPageBreak/>
              <w:t>Lund</w:t>
            </w:r>
            <w:r w:rsidRPr="0004249C">
              <w:rPr>
                <w:sz w:val="18"/>
                <w:szCs w:val="18"/>
                <w:vertAlign w:val="superscript"/>
              </w:rPr>
              <w:endnoteReference w:id="56"/>
            </w:r>
            <w:r w:rsidRPr="0004249C">
              <w:rPr>
                <w:sz w:val="18"/>
                <w:szCs w:val="18"/>
              </w:rPr>
              <w:t>, Hans Bøe Hvambsahl</w:t>
            </w:r>
            <w:r w:rsidRPr="0004249C">
              <w:rPr>
                <w:sz w:val="18"/>
                <w:szCs w:val="18"/>
                <w:vertAlign w:val="superscript"/>
              </w:rPr>
              <w:endnoteReference w:id="57"/>
            </w:r>
            <w:r w:rsidRPr="0004249C">
              <w:rPr>
                <w:sz w:val="18"/>
                <w:szCs w:val="18"/>
              </w:rPr>
              <w:t>, Peder J. Hvambsahl</w:t>
            </w:r>
            <w:r w:rsidRPr="0004249C">
              <w:rPr>
                <w:sz w:val="18"/>
                <w:szCs w:val="18"/>
                <w:vertAlign w:val="superscript"/>
              </w:rPr>
              <w:endnoteReference w:id="58"/>
            </w:r>
            <w:r w:rsidRPr="0004249C">
              <w:rPr>
                <w:sz w:val="18"/>
                <w:szCs w:val="18"/>
              </w:rPr>
              <w:t>, Hans A. Skullestad</w:t>
            </w:r>
            <w:r w:rsidRPr="0004249C">
              <w:rPr>
                <w:sz w:val="18"/>
                <w:szCs w:val="18"/>
                <w:vertAlign w:val="superscript"/>
              </w:rPr>
              <w:endnoteReference w:id="59"/>
            </w:r>
            <w:r w:rsidRPr="0004249C">
              <w:rPr>
                <w:sz w:val="18"/>
                <w:szCs w:val="18"/>
              </w:rPr>
              <w:t>, Oluf Bredevju</w:t>
            </w:r>
            <w:r w:rsidRPr="0004249C">
              <w:rPr>
                <w:sz w:val="18"/>
                <w:szCs w:val="18"/>
                <w:vertAlign w:val="superscript"/>
              </w:rPr>
              <w:endnoteReference w:id="60"/>
            </w:r>
            <w:r w:rsidRPr="0004249C">
              <w:rPr>
                <w:sz w:val="18"/>
                <w:szCs w:val="18"/>
              </w:rPr>
              <w:t>, Tore Lande</w:t>
            </w:r>
            <w:r w:rsidRPr="0004249C">
              <w:rPr>
                <w:sz w:val="18"/>
                <w:szCs w:val="18"/>
                <w:vertAlign w:val="superscript"/>
              </w:rPr>
              <w:endnoteReference w:id="61"/>
            </w:r>
            <w:r w:rsidRPr="0004249C">
              <w:rPr>
                <w:sz w:val="18"/>
                <w:szCs w:val="18"/>
              </w:rPr>
              <w:t>, Peder H. Dalen Bjerknes</w:t>
            </w:r>
            <w:r w:rsidRPr="0004249C">
              <w:rPr>
                <w:sz w:val="18"/>
                <w:szCs w:val="18"/>
                <w:vertAlign w:val="superscript"/>
              </w:rPr>
              <w:endnoteReference w:id="62"/>
            </w:r>
            <w:r w:rsidRPr="0004249C">
              <w:rPr>
                <w:sz w:val="18"/>
                <w:szCs w:val="18"/>
              </w:rPr>
              <w:t>, Knut A. H. Omholdt</w:t>
            </w:r>
            <w:r w:rsidRPr="0004249C">
              <w:rPr>
                <w:sz w:val="18"/>
                <w:szCs w:val="18"/>
                <w:vertAlign w:val="superscript"/>
              </w:rPr>
              <w:endnoteReference w:id="63"/>
            </w:r>
            <w:r w:rsidRPr="0004249C">
              <w:rPr>
                <w:sz w:val="18"/>
                <w:szCs w:val="18"/>
              </w:rPr>
              <w:t>, R. H. Brøstrud</w:t>
            </w:r>
            <w:r w:rsidRPr="0004249C">
              <w:rPr>
                <w:sz w:val="18"/>
                <w:szCs w:val="18"/>
                <w:vertAlign w:val="superscript"/>
              </w:rPr>
              <w:endnoteReference w:id="64"/>
            </w:r>
            <w:r w:rsidRPr="0004249C">
              <w:rPr>
                <w:sz w:val="18"/>
                <w:szCs w:val="18"/>
              </w:rPr>
              <w:t>, M. O. Såtvedt</w:t>
            </w:r>
            <w:r w:rsidRPr="0004249C">
              <w:rPr>
                <w:sz w:val="18"/>
                <w:szCs w:val="18"/>
                <w:vertAlign w:val="superscript"/>
              </w:rPr>
              <w:endnoteReference w:id="65"/>
            </w:r>
            <w:r w:rsidRPr="0004249C">
              <w:rPr>
                <w:sz w:val="18"/>
                <w:szCs w:val="18"/>
              </w:rPr>
              <w:t>, Martine Hoff</w:t>
            </w:r>
            <w:r w:rsidRPr="0004249C">
              <w:rPr>
                <w:sz w:val="18"/>
                <w:szCs w:val="18"/>
                <w:vertAlign w:val="superscript"/>
              </w:rPr>
              <w:endnoteReference w:id="66"/>
            </w:r>
            <w:r w:rsidRPr="0004249C">
              <w:rPr>
                <w:sz w:val="18"/>
                <w:szCs w:val="18"/>
              </w:rPr>
              <w:t>, Hans Hofsmoen</w:t>
            </w:r>
            <w:r w:rsidRPr="0004249C">
              <w:rPr>
                <w:sz w:val="18"/>
                <w:szCs w:val="18"/>
                <w:vertAlign w:val="superscript"/>
              </w:rPr>
              <w:endnoteReference w:id="67"/>
            </w:r>
            <w:r w:rsidRPr="0004249C">
              <w:rPr>
                <w:sz w:val="18"/>
                <w:szCs w:val="18"/>
              </w:rPr>
              <w:t>, Hans J. Hoff</w:t>
            </w:r>
            <w:r w:rsidRPr="0004249C">
              <w:rPr>
                <w:sz w:val="18"/>
                <w:szCs w:val="18"/>
                <w:vertAlign w:val="superscript"/>
              </w:rPr>
              <w:endnoteReference w:id="68"/>
            </w:r>
            <w:r w:rsidRPr="0004249C">
              <w:rPr>
                <w:sz w:val="18"/>
                <w:szCs w:val="18"/>
              </w:rPr>
              <w:t>, Maren Lie</w:t>
            </w:r>
            <w:r w:rsidRPr="0004249C">
              <w:rPr>
                <w:sz w:val="18"/>
                <w:szCs w:val="18"/>
                <w:vertAlign w:val="superscript"/>
              </w:rPr>
              <w:endnoteReference w:id="69"/>
            </w:r>
            <w:r w:rsidRPr="0004249C">
              <w:rPr>
                <w:sz w:val="18"/>
                <w:szCs w:val="18"/>
              </w:rPr>
              <w:t>, N. P. Bjerknes Hvam</w:t>
            </w:r>
            <w:r w:rsidRPr="0004249C">
              <w:rPr>
                <w:sz w:val="18"/>
                <w:szCs w:val="18"/>
                <w:vertAlign w:val="superscript"/>
              </w:rPr>
              <w:endnoteReference w:id="70"/>
            </w:r>
            <w:r w:rsidRPr="0004249C">
              <w:rPr>
                <w:sz w:val="18"/>
                <w:szCs w:val="18"/>
              </w:rPr>
              <w:t>, Johs. Næss</w:t>
            </w:r>
            <w:r w:rsidRPr="0004249C">
              <w:rPr>
                <w:sz w:val="18"/>
                <w:szCs w:val="18"/>
                <w:vertAlign w:val="superscript"/>
              </w:rPr>
              <w:endnoteReference w:id="71"/>
            </w:r>
            <w:r w:rsidRPr="0004249C">
              <w:rPr>
                <w:sz w:val="18"/>
                <w:szCs w:val="18"/>
              </w:rPr>
              <w:t>, Bernhard Hansen Lindem</w:t>
            </w:r>
            <w:r w:rsidRPr="0004249C">
              <w:rPr>
                <w:sz w:val="18"/>
                <w:szCs w:val="18"/>
                <w:vertAlign w:val="superscript"/>
              </w:rPr>
              <w:endnoteReference w:id="72"/>
            </w:r>
            <w:r w:rsidRPr="0004249C">
              <w:rPr>
                <w:sz w:val="18"/>
                <w:szCs w:val="18"/>
              </w:rPr>
              <w:t>, Sigurd Svalheim (Bjerknes)</w:t>
            </w:r>
            <w:r w:rsidRPr="0004249C">
              <w:rPr>
                <w:sz w:val="18"/>
                <w:szCs w:val="18"/>
                <w:vertAlign w:val="superscript"/>
              </w:rPr>
              <w:endnoteReference w:id="73"/>
            </w:r>
            <w:r w:rsidRPr="0004249C">
              <w:rPr>
                <w:sz w:val="18"/>
                <w:szCs w:val="18"/>
              </w:rPr>
              <w:t>, Jørgen Haugen</w:t>
            </w:r>
            <w:r w:rsidRPr="0004249C">
              <w:rPr>
                <w:sz w:val="18"/>
                <w:szCs w:val="18"/>
                <w:vertAlign w:val="superscript"/>
              </w:rPr>
              <w:endnoteReference w:id="74"/>
            </w:r>
            <w:r w:rsidRPr="0004249C">
              <w:rPr>
                <w:sz w:val="18"/>
                <w:szCs w:val="18"/>
              </w:rPr>
              <w:t>, Torvald Pedersen</w:t>
            </w:r>
            <w:r w:rsidRPr="0004249C">
              <w:rPr>
                <w:sz w:val="18"/>
                <w:szCs w:val="18"/>
                <w:vertAlign w:val="superscript"/>
              </w:rPr>
              <w:endnoteReference w:id="75"/>
            </w:r>
            <w:r w:rsidRPr="0004249C">
              <w:rPr>
                <w:sz w:val="18"/>
                <w:szCs w:val="18"/>
              </w:rPr>
              <w:t>, Hans Haugen</w:t>
            </w:r>
            <w:r w:rsidRPr="0004249C">
              <w:rPr>
                <w:sz w:val="18"/>
                <w:szCs w:val="18"/>
                <w:vertAlign w:val="superscript"/>
              </w:rPr>
              <w:endnoteReference w:id="76"/>
            </w:r>
            <w:r w:rsidRPr="0004249C">
              <w:rPr>
                <w:sz w:val="18"/>
                <w:szCs w:val="18"/>
              </w:rPr>
              <w:t>, Lars Vines</w:t>
            </w:r>
            <w:r w:rsidRPr="0004249C">
              <w:rPr>
                <w:sz w:val="18"/>
                <w:szCs w:val="18"/>
                <w:vertAlign w:val="superscript"/>
              </w:rPr>
              <w:endnoteReference w:id="77"/>
            </w:r>
            <w:r w:rsidRPr="0004249C">
              <w:rPr>
                <w:sz w:val="18"/>
                <w:szCs w:val="18"/>
              </w:rPr>
              <w:t>,  Hans Harangen</w:t>
            </w:r>
            <w:r w:rsidRPr="0004249C">
              <w:rPr>
                <w:sz w:val="18"/>
                <w:szCs w:val="18"/>
                <w:vertAlign w:val="superscript"/>
              </w:rPr>
              <w:endnoteReference w:id="78"/>
            </w:r>
            <w:r w:rsidRPr="0004249C">
              <w:rPr>
                <w:sz w:val="18"/>
                <w:szCs w:val="18"/>
              </w:rPr>
              <w:t>, Engebret Røsholt</w:t>
            </w:r>
            <w:r w:rsidRPr="0004249C">
              <w:rPr>
                <w:sz w:val="18"/>
                <w:szCs w:val="18"/>
                <w:vertAlign w:val="superscript"/>
              </w:rPr>
              <w:endnoteReference w:id="79"/>
            </w:r>
            <w:r w:rsidRPr="0004249C">
              <w:rPr>
                <w:sz w:val="18"/>
                <w:szCs w:val="18"/>
              </w:rPr>
              <w:t>, John Næss Sending</w:t>
            </w:r>
            <w:r w:rsidRPr="0004249C">
              <w:rPr>
                <w:sz w:val="18"/>
                <w:szCs w:val="18"/>
                <w:vertAlign w:val="superscript"/>
              </w:rPr>
              <w:endnoteReference w:id="80"/>
            </w:r>
            <w:r w:rsidRPr="0004249C">
              <w:rPr>
                <w:sz w:val="18"/>
                <w:szCs w:val="18"/>
              </w:rPr>
              <w:t>, O. J. Hostvedt</w:t>
            </w:r>
            <w:r w:rsidRPr="0004249C">
              <w:rPr>
                <w:sz w:val="18"/>
                <w:szCs w:val="18"/>
                <w:vertAlign w:val="superscript"/>
              </w:rPr>
              <w:endnoteReference w:id="81"/>
            </w:r>
            <w:r w:rsidRPr="0004249C">
              <w:rPr>
                <w:sz w:val="18"/>
                <w:szCs w:val="18"/>
              </w:rPr>
              <w:t>, Anders Skullestad</w:t>
            </w:r>
            <w:r w:rsidRPr="0004249C">
              <w:rPr>
                <w:sz w:val="18"/>
                <w:szCs w:val="18"/>
                <w:vertAlign w:val="superscript"/>
              </w:rPr>
              <w:endnoteReference w:id="82"/>
            </w:r>
            <w:r w:rsidRPr="0004249C">
              <w:rPr>
                <w:sz w:val="18"/>
                <w:szCs w:val="18"/>
              </w:rPr>
              <w:t>, Ottar Sending</w:t>
            </w:r>
            <w:r w:rsidRPr="0004249C">
              <w:rPr>
                <w:sz w:val="18"/>
                <w:szCs w:val="18"/>
                <w:vertAlign w:val="superscript"/>
              </w:rPr>
              <w:endnoteReference w:id="83"/>
            </w:r>
            <w:r w:rsidRPr="0004249C">
              <w:rPr>
                <w:sz w:val="18"/>
                <w:szCs w:val="18"/>
              </w:rPr>
              <w:t xml:space="preserve">, </w:t>
            </w:r>
          </w:p>
          <w:p w14:paraId="06A32186" w14:textId="77777777" w:rsidR="0004249C" w:rsidRPr="0004249C" w:rsidRDefault="0004249C" w:rsidP="0004249C">
            <w:pPr>
              <w:rPr>
                <w:sz w:val="18"/>
                <w:szCs w:val="18"/>
                <w:u w:val="single"/>
              </w:rPr>
            </w:pPr>
            <w:r w:rsidRPr="0004249C">
              <w:rPr>
                <w:sz w:val="18"/>
                <w:szCs w:val="18"/>
                <w:u w:val="single"/>
              </w:rPr>
              <w:t xml:space="preserve">Bestyrere:  </w:t>
            </w:r>
          </w:p>
          <w:p w14:paraId="3B49BCFD" w14:textId="77777777" w:rsidR="0004249C" w:rsidRPr="0004249C" w:rsidRDefault="0004249C" w:rsidP="0004249C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Mathiassøn</w:t>
            </w:r>
            <w:r w:rsidRPr="0004249C">
              <w:rPr>
                <w:sz w:val="18"/>
                <w:szCs w:val="18"/>
                <w:vertAlign w:val="superscript"/>
              </w:rPr>
              <w:endnoteReference w:id="84"/>
            </w:r>
            <w:r w:rsidRPr="0004249C">
              <w:rPr>
                <w:sz w:val="18"/>
                <w:szCs w:val="18"/>
              </w:rPr>
              <w:t xml:space="preserve"> (ca 1897 – 1907)</w:t>
            </w:r>
          </w:p>
          <w:p w14:paraId="16E40F4D" w14:textId="77777777" w:rsidR="0004249C" w:rsidRPr="0004249C" w:rsidRDefault="0004249C" w:rsidP="0004249C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Bergan</w:t>
            </w:r>
            <w:r w:rsidRPr="0004249C">
              <w:rPr>
                <w:sz w:val="18"/>
                <w:szCs w:val="18"/>
                <w:vertAlign w:val="superscript"/>
              </w:rPr>
              <w:endnoteReference w:id="85"/>
            </w:r>
            <w:r w:rsidRPr="0004249C">
              <w:rPr>
                <w:sz w:val="18"/>
                <w:szCs w:val="18"/>
              </w:rPr>
              <w:t xml:space="preserve"> (1907 -?)</w:t>
            </w:r>
          </w:p>
          <w:p w14:paraId="462BCB33" w14:textId="77777777" w:rsidR="0004249C" w:rsidRPr="0004249C" w:rsidRDefault="0004249C" w:rsidP="0004249C">
            <w:pPr>
              <w:numPr>
                <w:ilvl w:val="0"/>
                <w:numId w:val="2"/>
              </w:numPr>
              <w:spacing w:after="0" w:line="240" w:lineRule="auto"/>
            </w:pPr>
            <w:r w:rsidRPr="0004249C">
              <w:rPr>
                <w:sz w:val="18"/>
                <w:szCs w:val="18"/>
              </w:rPr>
              <w:t>Haslestad</w:t>
            </w:r>
            <w:r w:rsidRPr="0004249C">
              <w:rPr>
                <w:sz w:val="18"/>
                <w:szCs w:val="18"/>
                <w:vertAlign w:val="superscript"/>
              </w:rPr>
              <w:endnoteReference w:id="86"/>
            </w:r>
            <w:r w:rsidRPr="0004249C">
              <w:rPr>
                <w:sz w:val="18"/>
                <w:szCs w:val="18"/>
              </w:rPr>
              <w:t xml:space="preserve"> (1942)</w:t>
            </w:r>
          </w:p>
          <w:p w14:paraId="191F2F48" w14:textId="77777777" w:rsidR="0004249C" w:rsidRPr="0004249C" w:rsidRDefault="0004249C" w:rsidP="0004249C">
            <w:pPr>
              <w:rPr>
                <w:sz w:val="18"/>
                <w:szCs w:val="18"/>
              </w:rPr>
            </w:pPr>
          </w:p>
          <w:p w14:paraId="5C65A922" w14:textId="77777777" w:rsidR="0004249C" w:rsidRPr="0004249C" w:rsidRDefault="0004249C" w:rsidP="0004249C">
            <w:pPr>
              <w:rPr>
                <w:b/>
                <w:bCs/>
                <w:sz w:val="18"/>
                <w:szCs w:val="18"/>
              </w:rPr>
            </w:pPr>
            <w:r w:rsidRPr="0004249C">
              <w:rPr>
                <w:b/>
                <w:bCs/>
                <w:sz w:val="18"/>
                <w:szCs w:val="18"/>
              </w:rPr>
              <w:t>Andelshavere i Komnes Ysteri 1890:</w:t>
            </w:r>
          </w:p>
          <w:p w14:paraId="43165E3C" w14:textId="77777777" w:rsidR="0004249C" w:rsidRPr="0004249C" w:rsidRDefault="0004249C" w:rsidP="0004249C">
            <w:pPr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 xml:space="preserve"> N. A. Hagestad</w:t>
            </w:r>
            <w:r w:rsidRPr="0004249C">
              <w:rPr>
                <w:sz w:val="18"/>
                <w:szCs w:val="18"/>
                <w:vertAlign w:val="superscript"/>
              </w:rPr>
              <w:endnoteReference w:id="87"/>
            </w:r>
            <w:r w:rsidRPr="0004249C">
              <w:rPr>
                <w:sz w:val="18"/>
                <w:szCs w:val="18"/>
              </w:rPr>
              <w:t>, F. Ulleberg</w:t>
            </w:r>
            <w:r w:rsidRPr="0004249C">
              <w:rPr>
                <w:sz w:val="18"/>
                <w:szCs w:val="18"/>
                <w:vertAlign w:val="superscript"/>
              </w:rPr>
              <w:endnoteReference w:id="88"/>
            </w:r>
            <w:r w:rsidRPr="0004249C">
              <w:rPr>
                <w:sz w:val="18"/>
                <w:szCs w:val="18"/>
              </w:rPr>
              <w:t>, O. Bakke</w:t>
            </w:r>
            <w:r w:rsidRPr="0004249C">
              <w:rPr>
                <w:sz w:val="18"/>
                <w:szCs w:val="18"/>
                <w:vertAlign w:val="superscript"/>
              </w:rPr>
              <w:endnoteReference w:id="89"/>
            </w:r>
            <w:r w:rsidRPr="0004249C">
              <w:rPr>
                <w:sz w:val="18"/>
                <w:szCs w:val="18"/>
              </w:rPr>
              <w:t>, J. Rud</w:t>
            </w:r>
            <w:r w:rsidRPr="0004249C">
              <w:rPr>
                <w:sz w:val="18"/>
                <w:szCs w:val="18"/>
                <w:vertAlign w:val="superscript"/>
              </w:rPr>
              <w:endnoteReference w:id="90"/>
            </w:r>
            <w:r w:rsidRPr="0004249C">
              <w:rPr>
                <w:sz w:val="18"/>
                <w:szCs w:val="18"/>
              </w:rPr>
              <w:t>, M. Bakke</w:t>
            </w:r>
            <w:r w:rsidRPr="0004249C">
              <w:rPr>
                <w:sz w:val="18"/>
                <w:szCs w:val="18"/>
                <w:vertAlign w:val="superscript"/>
              </w:rPr>
              <w:endnoteReference w:id="91"/>
            </w:r>
            <w:r w:rsidRPr="0004249C">
              <w:rPr>
                <w:sz w:val="18"/>
                <w:szCs w:val="18"/>
              </w:rPr>
              <w:t>, Peder Dybedal</w:t>
            </w:r>
            <w:r w:rsidRPr="0004249C">
              <w:rPr>
                <w:sz w:val="18"/>
                <w:szCs w:val="18"/>
                <w:vertAlign w:val="superscript"/>
              </w:rPr>
              <w:endnoteReference w:id="92"/>
            </w:r>
            <w:r w:rsidRPr="0004249C">
              <w:rPr>
                <w:sz w:val="18"/>
                <w:szCs w:val="18"/>
              </w:rPr>
              <w:t>, Th. Meskestad</w:t>
            </w:r>
            <w:r w:rsidRPr="0004249C">
              <w:rPr>
                <w:sz w:val="18"/>
                <w:szCs w:val="18"/>
                <w:vertAlign w:val="superscript"/>
              </w:rPr>
              <w:endnoteReference w:id="93"/>
            </w:r>
            <w:r w:rsidRPr="0004249C">
              <w:rPr>
                <w:sz w:val="18"/>
                <w:szCs w:val="18"/>
              </w:rPr>
              <w:t>, O. Finnerud</w:t>
            </w:r>
            <w:r w:rsidRPr="0004249C">
              <w:rPr>
                <w:sz w:val="18"/>
                <w:szCs w:val="18"/>
                <w:vertAlign w:val="superscript"/>
              </w:rPr>
              <w:endnoteReference w:id="94"/>
            </w:r>
            <w:r w:rsidRPr="0004249C">
              <w:rPr>
                <w:sz w:val="18"/>
                <w:szCs w:val="18"/>
              </w:rPr>
              <w:t>, Olaus Aannestad</w:t>
            </w:r>
            <w:r w:rsidRPr="0004249C">
              <w:rPr>
                <w:sz w:val="18"/>
                <w:szCs w:val="18"/>
                <w:vertAlign w:val="superscript"/>
              </w:rPr>
              <w:endnoteReference w:id="95"/>
            </w:r>
            <w:r w:rsidRPr="0004249C">
              <w:rPr>
                <w:sz w:val="18"/>
                <w:szCs w:val="18"/>
              </w:rPr>
              <w:t>, Nils Chr. Borge</w:t>
            </w:r>
            <w:r w:rsidRPr="0004249C">
              <w:rPr>
                <w:sz w:val="18"/>
                <w:szCs w:val="18"/>
                <w:vertAlign w:val="superscript"/>
              </w:rPr>
              <w:endnoteReference w:id="96"/>
            </w:r>
            <w:r w:rsidRPr="0004249C">
              <w:rPr>
                <w:sz w:val="18"/>
                <w:szCs w:val="18"/>
              </w:rPr>
              <w:t>, S. G. A. Aannestad (?)</w:t>
            </w:r>
            <w:r w:rsidRPr="0004249C">
              <w:rPr>
                <w:sz w:val="18"/>
                <w:szCs w:val="18"/>
                <w:vertAlign w:val="superscript"/>
              </w:rPr>
              <w:endnoteReference w:id="97"/>
            </w:r>
            <w:r w:rsidRPr="0004249C">
              <w:rPr>
                <w:sz w:val="18"/>
                <w:szCs w:val="18"/>
              </w:rPr>
              <w:t>, Tollef Vesetrud</w:t>
            </w:r>
            <w:r w:rsidRPr="0004249C">
              <w:rPr>
                <w:sz w:val="18"/>
                <w:szCs w:val="18"/>
                <w:vertAlign w:val="superscript"/>
              </w:rPr>
              <w:endnoteReference w:id="98"/>
            </w:r>
            <w:r w:rsidRPr="0004249C">
              <w:rPr>
                <w:sz w:val="18"/>
                <w:szCs w:val="18"/>
              </w:rPr>
              <w:t>, Anund Røsholt</w:t>
            </w:r>
            <w:r w:rsidRPr="0004249C">
              <w:rPr>
                <w:sz w:val="18"/>
                <w:szCs w:val="18"/>
                <w:vertAlign w:val="superscript"/>
              </w:rPr>
              <w:endnoteReference w:id="99"/>
            </w:r>
            <w:r w:rsidRPr="0004249C">
              <w:rPr>
                <w:sz w:val="18"/>
                <w:szCs w:val="18"/>
              </w:rPr>
              <w:t>, Kristian Røsholt</w:t>
            </w:r>
            <w:r w:rsidRPr="0004249C">
              <w:rPr>
                <w:sz w:val="18"/>
                <w:szCs w:val="18"/>
                <w:vertAlign w:val="superscript"/>
              </w:rPr>
              <w:endnoteReference w:id="100"/>
            </w:r>
            <w:r w:rsidRPr="0004249C">
              <w:rPr>
                <w:sz w:val="18"/>
                <w:szCs w:val="18"/>
              </w:rPr>
              <w:t>, Edvard Haugen</w:t>
            </w:r>
            <w:r w:rsidRPr="0004249C">
              <w:rPr>
                <w:sz w:val="18"/>
                <w:szCs w:val="18"/>
                <w:vertAlign w:val="superscript"/>
              </w:rPr>
              <w:endnoteReference w:id="101"/>
            </w:r>
            <w:r w:rsidRPr="0004249C">
              <w:rPr>
                <w:sz w:val="18"/>
                <w:szCs w:val="18"/>
              </w:rPr>
              <w:t>, Hans Dyresen</w:t>
            </w:r>
            <w:r w:rsidRPr="0004249C">
              <w:rPr>
                <w:sz w:val="18"/>
                <w:szCs w:val="18"/>
                <w:vertAlign w:val="superscript"/>
              </w:rPr>
              <w:endnoteReference w:id="102"/>
            </w:r>
            <w:r w:rsidRPr="0004249C">
              <w:rPr>
                <w:sz w:val="18"/>
                <w:szCs w:val="18"/>
              </w:rPr>
              <w:t>, O. H. Ulleberg</w:t>
            </w:r>
            <w:r w:rsidRPr="0004249C">
              <w:rPr>
                <w:sz w:val="18"/>
                <w:szCs w:val="18"/>
                <w:vertAlign w:val="superscript"/>
              </w:rPr>
              <w:endnoteReference w:id="103"/>
            </w:r>
            <w:r w:rsidRPr="0004249C">
              <w:rPr>
                <w:sz w:val="18"/>
                <w:szCs w:val="18"/>
              </w:rPr>
              <w:t>, F. O. Holt</w:t>
            </w:r>
            <w:r w:rsidRPr="0004249C">
              <w:rPr>
                <w:sz w:val="18"/>
                <w:szCs w:val="18"/>
                <w:vertAlign w:val="superscript"/>
              </w:rPr>
              <w:endnoteReference w:id="104"/>
            </w:r>
            <w:r w:rsidRPr="0004249C">
              <w:rPr>
                <w:sz w:val="18"/>
                <w:szCs w:val="18"/>
              </w:rPr>
              <w:t>, Peder Aannestad</w:t>
            </w:r>
            <w:r w:rsidRPr="0004249C">
              <w:rPr>
                <w:sz w:val="18"/>
                <w:szCs w:val="18"/>
                <w:vertAlign w:val="superscript"/>
              </w:rPr>
              <w:endnoteReference w:id="105"/>
            </w:r>
            <w:r w:rsidRPr="0004249C">
              <w:rPr>
                <w:sz w:val="18"/>
                <w:szCs w:val="18"/>
              </w:rPr>
              <w:t>, Ole A. Skretta</w:t>
            </w:r>
            <w:r w:rsidRPr="0004249C">
              <w:rPr>
                <w:sz w:val="18"/>
                <w:szCs w:val="18"/>
                <w:vertAlign w:val="superscript"/>
              </w:rPr>
              <w:endnoteReference w:id="106"/>
            </w:r>
            <w:r w:rsidRPr="0004249C">
              <w:rPr>
                <w:sz w:val="18"/>
                <w:szCs w:val="18"/>
              </w:rPr>
              <w:t>, K. P. Hvamsahl</w:t>
            </w:r>
            <w:r w:rsidRPr="0004249C">
              <w:rPr>
                <w:sz w:val="18"/>
                <w:szCs w:val="18"/>
                <w:vertAlign w:val="superscript"/>
              </w:rPr>
              <w:endnoteReference w:id="107"/>
            </w:r>
            <w:r w:rsidRPr="0004249C">
              <w:rPr>
                <w:sz w:val="18"/>
                <w:szCs w:val="18"/>
              </w:rPr>
              <w:t>, Martinius Grette</w:t>
            </w:r>
            <w:r w:rsidRPr="0004249C">
              <w:rPr>
                <w:sz w:val="18"/>
                <w:szCs w:val="18"/>
                <w:vertAlign w:val="superscript"/>
              </w:rPr>
              <w:endnoteReference w:id="108"/>
            </w:r>
            <w:r w:rsidRPr="0004249C">
              <w:rPr>
                <w:sz w:val="18"/>
                <w:szCs w:val="18"/>
              </w:rPr>
              <w:t>, Gustav Grette</w:t>
            </w:r>
            <w:r w:rsidRPr="0004249C">
              <w:rPr>
                <w:sz w:val="18"/>
                <w:szCs w:val="18"/>
                <w:vertAlign w:val="superscript"/>
              </w:rPr>
              <w:endnoteReference w:id="109"/>
            </w:r>
            <w:r w:rsidRPr="0004249C">
              <w:rPr>
                <w:sz w:val="18"/>
                <w:szCs w:val="18"/>
              </w:rPr>
              <w:t>, Martin Røsholt</w:t>
            </w:r>
            <w:r w:rsidRPr="0004249C">
              <w:rPr>
                <w:sz w:val="18"/>
                <w:szCs w:val="18"/>
                <w:vertAlign w:val="superscript"/>
              </w:rPr>
              <w:endnoteReference w:id="110"/>
            </w:r>
            <w:r w:rsidRPr="0004249C">
              <w:rPr>
                <w:sz w:val="18"/>
                <w:szCs w:val="18"/>
              </w:rPr>
              <w:t>, H. L. Rønningen</w:t>
            </w:r>
            <w:r w:rsidRPr="0004249C">
              <w:rPr>
                <w:sz w:val="18"/>
                <w:szCs w:val="18"/>
                <w:vertAlign w:val="superscript"/>
              </w:rPr>
              <w:endnoteReference w:id="111"/>
            </w:r>
            <w:r w:rsidRPr="0004249C">
              <w:rPr>
                <w:sz w:val="18"/>
                <w:szCs w:val="18"/>
              </w:rPr>
              <w:t>, Tollef Vines</w:t>
            </w:r>
            <w:r w:rsidRPr="0004249C">
              <w:rPr>
                <w:sz w:val="18"/>
                <w:szCs w:val="18"/>
                <w:vertAlign w:val="superscript"/>
              </w:rPr>
              <w:endnoteReference w:id="112"/>
            </w:r>
            <w:r w:rsidRPr="0004249C">
              <w:rPr>
                <w:sz w:val="18"/>
                <w:szCs w:val="18"/>
              </w:rPr>
              <w:t>, H. H-Nystuen</w:t>
            </w:r>
            <w:r w:rsidRPr="0004249C">
              <w:rPr>
                <w:sz w:val="18"/>
                <w:szCs w:val="18"/>
                <w:vertAlign w:val="superscript"/>
              </w:rPr>
              <w:endnoteReference w:id="113"/>
            </w:r>
            <w:r w:rsidRPr="0004249C">
              <w:rPr>
                <w:sz w:val="18"/>
                <w:szCs w:val="18"/>
              </w:rPr>
              <w:t>, Peder Nesset</w:t>
            </w:r>
            <w:r w:rsidRPr="0004249C">
              <w:rPr>
                <w:sz w:val="18"/>
                <w:szCs w:val="18"/>
                <w:vertAlign w:val="superscript"/>
              </w:rPr>
              <w:endnoteReference w:id="114"/>
            </w:r>
            <w:r w:rsidRPr="0004249C">
              <w:rPr>
                <w:sz w:val="18"/>
                <w:szCs w:val="18"/>
              </w:rPr>
              <w:t>, A. H. Hvaal</w:t>
            </w:r>
            <w:r w:rsidRPr="0004249C">
              <w:rPr>
                <w:sz w:val="18"/>
                <w:szCs w:val="18"/>
                <w:vertAlign w:val="superscript"/>
              </w:rPr>
              <w:endnoteReference w:id="115"/>
            </w:r>
            <w:r w:rsidRPr="0004249C">
              <w:rPr>
                <w:sz w:val="18"/>
                <w:szCs w:val="18"/>
              </w:rPr>
              <w:t>, Olaf Nårlien</w:t>
            </w:r>
            <w:r w:rsidRPr="0004249C">
              <w:rPr>
                <w:sz w:val="18"/>
                <w:szCs w:val="18"/>
                <w:vertAlign w:val="superscript"/>
              </w:rPr>
              <w:endnoteReference w:id="116"/>
            </w:r>
            <w:r w:rsidRPr="0004249C">
              <w:rPr>
                <w:sz w:val="18"/>
                <w:szCs w:val="18"/>
              </w:rPr>
              <w:t>, J. Eid</w:t>
            </w:r>
            <w:r w:rsidRPr="0004249C">
              <w:rPr>
                <w:sz w:val="18"/>
                <w:szCs w:val="18"/>
                <w:vertAlign w:val="superscript"/>
              </w:rPr>
              <w:endnoteReference w:id="117"/>
            </w:r>
            <w:r w:rsidRPr="0004249C">
              <w:rPr>
                <w:sz w:val="18"/>
                <w:szCs w:val="18"/>
              </w:rPr>
              <w:t>, M. Nesset</w:t>
            </w:r>
            <w:r w:rsidRPr="0004249C">
              <w:rPr>
                <w:sz w:val="18"/>
                <w:szCs w:val="18"/>
                <w:vertAlign w:val="superscript"/>
              </w:rPr>
              <w:endnoteReference w:id="118"/>
            </w:r>
            <w:r w:rsidRPr="0004249C">
              <w:rPr>
                <w:sz w:val="18"/>
                <w:szCs w:val="18"/>
              </w:rPr>
              <w:t>, Johan Henriksen</w:t>
            </w:r>
            <w:r w:rsidRPr="0004249C">
              <w:rPr>
                <w:sz w:val="18"/>
                <w:szCs w:val="18"/>
                <w:vertAlign w:val="superscript"/>
              </w:rPr>
              <w:endnoteReference w:id="119"/>
            </w:r>
            <w:r w:rsidRPr="0004249C">
              <w:rPr>
                <w:sz w:val="18"/>
                <w:szCs w:val="18"/>
              </w:rPr>
              <w:t>, Kristian Borge</w:t>
            </w:r>
            <w:r w:rsidRPr="0004249C">
              <w:rPr>
                <w:sz w:val="18"/>
                <w:szCs w:val="18"/>
                <w:vertAlign w:val="superscript"/>
              </w:rPr>
              <w:endnoteReference w:id="120"/>
            </w:r>
            <w:r w:rsidRPr="0004249C">
              <w:rPr>
                <w:sz w:val="18"/>
                <w:szCs w:val="18"/>
              </w:rPr>
              <w:t>, A. N. Bakke</w:t>
            </w:r>
            <w:r w:rsidRPr="0004249C">
              <w:rPr>
                <w:sz w:val="18"/>
                <w:szCs w:val="18"/>
                <w:vertAlign w:val="superscript"/>
              </w:rPr>
              <w:endnoteReference w:id="121"/>
            </w:r>
            <w:r w:rsidRPr="0004249C">
              <w:rPr>
                <w:sz w:val="18"/>
                <w:szCs w:val="18"/>
              </w:rPr>
              <w:t>, O. W. Aas</w:t>
            </w:r>
            <w:r w:rsidRPr="0004249C">
              <w:rPr>
                <w:sz w:val="18"/>
                <w:szCs w:val="18"/>
                <w:vertAlign w:val="superscript"/>
              </w:rPr>
              <w:endnoteReference w:id="122"/>
            </w:r>
            <w:r w:rsidRPr="0004249C">
              <w:rPr>
                <w:sz w:val="18"/>
                <w:szCs w:val="18"/>
              </w:rPr>
              <w:t>, T. Borge</w:t>
            </w:r>
            <w:r w:rsidRPr="0004249C">
              <w:rPr>
                <w:sz w:val="18"/>
                <w:szCs w:val="18"/>
                <w:vertAlign w:val="superscript"/>
              </w:rPr>
              <w:endnoteReference w:id="123"/>
            </w:r>
            <w:r w:rsidRPr="0004249C">
              <w:rPr>
                <w:sz w:val="18"/>
                <w:szCs w:val="18"/>
              </w:rPr>
              <w:t>, H. Egtnes</w:t>
            </w:r>
            <w:r w:rsidRPr="0004249C">
              <w:rPr>
                <w:sz w:val="18"/>
                <w:szCs w:val="18"/>
                <w:vertAlign w:val="superscript"/>
              </w:rPr>
              <w:endnoteReference w:id="124"/>
            </w:r>
            <w:r w:rsidRPr="0004249C">
              <w:rPr>
                <w:sz w:val="18"/>
                <w:szCs w:val="18"/>
              </w:rPr>
              <w:t>, H. P. Grette</w:t>
            </w:r>
            <w:r w:rsidRPr="0004249C">
              <w:rPr>
                <w:sz w:val="18"/>
                <w:szCs w:val="18"/>
                <w:vertAlign w:val="superscript"/>
              </w:rPr>
              <w:endnoteReference w:id="125"/>
            </w:r>
            <w:r w:rsidRPr="0004249C">
              <w:rPr>
                <w:sz w:val="18"/>
                <w:szCs w:val="18"/>
              </w:rPr>
              <w:t>, N. Fossum</w:t>
            </w:r>
            <w:r w:rsidRPr="0004249C">
              <w:rPr>
                <w:sz w:val="18"/>
                <w:szCs w:val="18"/>
                <w:vertAlign w:val="superscript"/>
              </w:rPr>
              <w:endnoteReference w:id="126"/>
            </w:r>
            <w:r w:rsidRPr="0004249C">
              <w:rPr>
                <w:sz w:val="18"/>
                <w:szCs w:val="18"/>
              </w:rPr>
              <w:t>, T. Skolem</w:t>
            </w:r>
            <w:r w:rsidRPr="0004249C">
              <w:rPr>
                <w:sz w:val="18"/>
                <w:szCs w:val="18"/>
                <w:vertAlign w:val="superscript"/>
              </w:rPr>
              <w:endnoteReference w:id="127"/>
            </w:r>
            <w:r w:rsidRPr="0004249C">
              <w:rPr>
                <w:sz w:val="18"/>
                <w:szCs w:val="18"/>
              </w:rPr>
              <w:t>, Katrine Gran</w:t>
            </w:r>
            <w:r w:rsidRPr="0004249C">
              <w:rPr>
                <w:sz w:val="18"/>
                <w:szCs w:val="18"/>
                <w:vertAlign w:val="superscript"/>
              </w:rPr>
              <w:endnoteReference w:id="128"/>
            </w:r>
            <w:r w:rsidRPr="0004249C">
              <w:rPr>
                <w:sz w:val="18"/>
                <w:szCs w:val="18"/>
              </w:rPr>
              <w:t>, Ole A. Wettestad</w:t>
            </w:r>
            <w:r w:rsidRPr="0004249C">
              <w:rPr>
                <w:sz w:val="18"/>
                <w:szCs w:val="18"/>
                <w:vertAlign w:val="superscript"/>
              </w:rPr>
              <w:endnoteReference w:id="129"/>
            </w:r>
            <w:r w:rsidRPr="0004249C">
              <w:rPr>
                <w:sz w:val="18"/>
                <w:szCs w:val="18"/>
              </w:rPr>
              <w:t>, G. Meskestad</w:t>
            </w:r>
            <w:r w:rsidRPr="0004249C">
              <w:rPr>
                <w:sz w:val="18"/>
                <w:szCs w:val="18"/>
                <w:vertAlign w:val="superscript"/>
              </w:rPr>
              <w:endnoteReference w:id="130"/>
            </w:r>
            <w:r w:rsidRPr="0004249C">
              <w:rPr>
                <w:sz w:val="18"/>
                <w:szCs w:val="18"/>
              </w:rPr>
              <w:t>, Sofie Aannestad</w:t>
            </w:r>
            <w:r w:rsidRPr="0004249C">
              <w:rPr>
                <w:sz w:val="18"/>
                <w:szCs w:val="18"/>
                <w:vertAlign w:val="superscript"/>
              </w:rPr>
              <w:endnoteReference w:id="131"/>
            </w:r>
            <w:r w:rsidRPr="0004249C">
              <w:rPr>
                <w:sz w:val="18"/>
                <w:szCs w:val="18"/>
              </w:rPr>
              <w:t>, Hans J. Eid</w:t>
            </w:r>
            <w:r w:rsidRPr="0004249C">
              <w:rPr>
                <w:sz w:val="18"/>
                <w:szCs w:val="18"/>
                <w:vertAlign w:val="superscript"/>
              </w:rPr>
              <w:endnoteReference w:id="132"/>
            </w:r>
            <w:r w:rsidRPr="0004249C">
              <w:rPr>
                <w:sz w:val="18"/>
                <w:szCs w:val="18"/>
              </w:rPr>
              <w:t>, Johan M. Bakke</w:t>
            </w:r>
            <w:r w:rsidRPr="0004249C">
              <w:rPr>
                <w:sz w:val="18"/>
                <w:szCs w:val="18"/>
                <w:vertAlign w:val="superscript"/>
              </w:rPr>
              <w:endnoteReference w:id="133"/>
            </w:r>
            <w:r w:rsidRPr="0004249C">
              <w:rPr>
                <w:sz w:val="18"/>
                <w:szCs w:val="18"/>
              </w:rPr>
              <w:t>, Haldor A. Røsholt</w:t>
            </w:r>
            <w:r w:rsidRPr="0004249C">
              <w:rPr>
                <w:sz w:val="18"/>
                <w:szCs w:val="18"/>
                <w:vertAlign w:val="superscript"/>
              </w:rPr>
              <w:endnoteReference w:id="134"/>
            </w:r>
            <w:r w:rsidRPr="0004249C">
              <w:rPr>
                <w:sz w:val="18"/>
                <w:szCs w:val="18"/>
              </w:rPr>
              <w:t>, Olaf L. Hvaal,</w:t>
            </w:r>
            <w:r w:rsidRPr="0004249C">
              <w:rPr>
                <w:sz w:val="18"/>
                <w:szCs w:val="18"/>
                <w:vertAlign w:val="superscript"/>
              </w:rPr>
              <w:endnoteReference w:id="135"/>
            </w:r>
            <w:r w:rsidRPr="0004249C">
              <w:rPr>
                <w:sz w:val="18"/>
                <w:szCs w:val="18"/>
              </w:rPr>
              <w:t xml:space="preserve"> Kjeldsen</w:t>
            </w:r>
            <w:r w:rsidRPr="0004249C">
              <w:rPr>
                <w:sz w:val="18"/>
                <w:szCs w:val="18"/>
                <w:vertAlign w:val="superscript"/>
              </w:rPr>
              <w:endnoteReference w:id="136"/>
            </w:r>
          </w:p>
          <w:p w14:paraId="4C29F851" w14:textId="77777777" w:rsidR="0004249C" w:rsidRPr="0004249C" w:rsidRDefault="0004249C" w:rsidP="0004249C">
            <w:pPr>
              <w:rPr>
                <w:sz w:val="18"/>
                <w:szCs w:val="18"/>
                <w:u w:val="single"/>
              </w:rPr>
            </w:pPr>
            <w:r w:rsidRPr="0004249C">
              <w:rPr>
                <w:sz w:val="18"/>
                <w:szCs w:val="18"/>
                <w:u w:val="single"/>
              </w:rPr>
              <w:t>Bestyrere:</w:t>
            </w:r>
          </w:p>
          <w:p w14:paraId="01281113" w14:textId="77777777" w:rsidR="0004249C" w:rsidRPr="0004249C" w:rsidRDefault="0004249C" w:rsidP="0004249C">
            <w:pPr>
              <w:numPr>
                <w:ilvl w:val="0"/>
                <w:numId w:val="3"/>
              </w:numPr>
              <w:contextualSpacing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Lunde</w:t>
            </w:r>
            <w:r w:rsidRPr="0004249C">
              <w:rPr>
                <w:sz w:val="18"/>
                <w:szCs w:val="18"/>
                <w:vertAlign w:val="superscript"/>
              </w:rPr>
              <w:endnoteReference w:id="137"/>
            </w:r>
            <w:r w:rsidRPr="0004249C">
              <w:rPr>
                <w:sz w:val="18"/>
                <w:szCs w:val="18"/>
              </w:rPr>
              <w:t xml:space="preserve"> (1908)</w:t>
            </w:r>
          </w:p>
          <w:p w14:paraId="7923AA9D" w14:textId="77777777" w:rsidR="0004249C" w:rsidRPr="0004249C" w:rsidRDefault="0004249C" w:rsidP="0004249C">
            <w:pPr>
              <w:numPr>
                <w:ilvl w:val="0"/>
                <w:numId w:val="3"/>
              </w:numPr>
              <w:contextualSpacing/>
              <w:rPr>
                <w:sz w:val="18"/>
                <w:szCs w:val="18"/>
                <w:u w:val="single"/>
              </w:rPr>
            </w:pPr>
            <w:r w:rsidRPr="0004249C">
              <w:rPr>
                <w:sz w:val="18"/>
                <w:szCs w:val="18"/>
              </w:rPr>
              <w:t>Kjeld Kjeldsen(1909)</w:t>
            </w:r>
          </w:p>
          <w:p w14:paraId="68554963" w14:textId="77777777" w:rsidR="0004249C" w:rsidRPr="0004249C" w:rsidRDefault="0004249C" w:rsidP="0004249C">
            <w:pPr>
              <w:rPr>
                <w:sz w:val="18"/>
                <w:szCs w:val="18"/>
                <w:u w:val="single"/>
              </w:rPr>
            </w:pPr>
            <w:r w:rsidRPr="0004249C">
              <w:rPr>
                <w:sz w:val="18"/>
                <w:szCs w:val="18"/>
                <w:u w:val="single"/>
              </w:rPr>
              <w:lastRenderedPageBreak/>
              <w:t xml:space="preserve">Stedsnavn (utenom gårdsnavn knyttet til personene ovenfor): </w:t>
            </w:r>
          </w:p>
          <w:p w14:paraId="2AED4630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Sandsvær Ysteri</w:t>
            </w:r>
            <w:r w:rsidRPr="0004249C">
              <w:rPr>
                <w:sz w:val="18"/>
                <w:szCs w:val="18"/>
                <w:vertAlign w:val="superscript"/>
              </w:rPr>
              <w:endnoteReference w:id="138"/>
            </w:r>
          </w:p>
          <w:p w14:paraId="6BAA7680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Åsmyra (Storemyr)</w:t>
            </w:r>
          </w:p>
          <w:p w14:paraId="05910F41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Skollenborg st.</w:t>
            </w:r>
          </w:p>
          <w:p w14:paraId="2902E2BE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Sending</w:t>
            </w:r>
          </w:p>
          <w:p w14:paraId="6EC15A5A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Hov</w:t>
            </w:r>
          </w:p>
          <w:p w14:paraId="0AB42BE7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Bjerknes</w:t>
            </w:r>
          </w:p>
          <w:p w14:paraId="3D05047A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Efteløt bru</w:t>
            </w:r>
          </w:p>
          <w:p w14:paraId="048981B5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Hvambslagera (?)</w:t>
            </w:r>
          </w:p>
          <w:p w14:paraId="2A41B7E0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Hvambsal</w:t>
            </w:r>
          </w:p>
          <w:p w14:paraId="3637CBEA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Nes</w:t>
            </w:r>
          </w:p>
          <w:p w14:paraId="1596AB0C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Kjørstadsida</w:t>
            </w:r>
          </w:p>
          <w:p w14:paraId="502CB96F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Kløvstad (meieri)</w:t>
            </w:r>
          </w:p>
          <w:p w14:paraId="5ED2BB80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Lindum</w:t>
            </w:r>
          </w:p>
          <w:p w14:paraId="55701815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Lie</w:t>
            </w:r>
          </w:p>
          <w:p w14:paraId="4858BDC3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Åker</w:t>
            </w:r>
          </w:p>
          <w:p w14:paraId="0F74BD68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Vines</w:t>
            </w:r>
          </w:p>
          <w:p w14:paraId="0C92F0E9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Komnes ysteri</w:t>
            </w:r>
          </w:p>
          <w:p w14:paraId="7C30E1F9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Meskestad</w:t>
            </w:r>
          </w:p>
          <w:p w14:paraId="7A5A0AA9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Wulfsberg</w:t>
            </w:r>
          </w:p>
          <w:p w14:paraId="6B57E350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Åsterud</w:t>
            </w:r>
          </w:p>
          <w:p w14:paraId="25B85FE3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Lande</w:t>
            </w:r>
          </w:p>
          <w:p w14:paraId="2D4349A1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Såtvedt</w:t>
            </w:r>
          </w:p>
          <w:p w14:paraId="096C67E1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Passebekk</w:t>
            </w:r>
          </w:p>
          <w:p w14:paraId="1ED9D3AB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Omholdthøgda</w:t>
            </w:r>
          </w:p>
          <w:p w14:paraId="259A120D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Wettestad</w:t>
            </w:r>
          </w:p>
          <w:p w14:paraId="22B348C7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Tuft</w:t>
            </w:r>
          </w:p>
          <w:p w14:paraId="52FBBBC8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Fossnes</w:t>
            </w:r>
          </w:p>
          <w:p w14:paraId="1E5FB80F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Hvålsida/Hvålstøa</w:t>
            </w:r>
          </w:p>
          <w:p w14:paraId="5924C71A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Nordre Hvål</w:t>
            </w:r>
          </w:p>
          <w:p w14:paraId="72F71E5D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Tveiten (Tveten)</w:t>
            </w:r>
          </w:p>
          <w:p w14:paraId="0D54C189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Bru ved Evju</w:t>
            </w:r>
            <w:r w:rsidRPr="0004249C">
              <w:rPr>
                <w:sz w:val="18"/>
                <w:szCs w:val="18"/>
                <w:vertAlign w:val="superscript"/>
              </w:rPr>
              <w:endnoteReference w:id="139"/>
            </w:r>
          </w:p>
          <w:p w14:paraId="0791600B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Eknes</w:t>
            </w:r>
          </w:p>
          <w:p w14:paraId="6F1E2D1B" w14:textId="77777777" w:rsidR="0004249C" w:rsidRPr="0004249C" w:rsidRDefault="0004249C" w:rsidP="0004249C">
            <w:pPr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Nybu (seter)</w:t>
            </w:r>
          </w:p>
          <w:p w14:paraId="73B55DF7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</w:p>
          <w:p w14:paraId="0FE2C1FF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</w:p>
          <w:p w14:paraId="09391175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  <w:hyperlink r:id="rId8" w:history="1">
              <w:r w:rsidRPr="0004249C">
                <w:rPr>
                  <w:color w:val="0563C1" w:themeColor="hyperlink"/>
                  <w:sz w:val="18"/>
                  <w:szCs w:val="18"/>
                  <w:u w:val="single"/>
                </w:rPr>
                <w:t>Stedene/gårdene vist på interaktivt kart</w:t>
              </w:r>
            </w:hyperlink>
          </w:p>
          <w:p w14:paraId="6D5F635C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</w:p>
          <w:p w14:paraId="7F73A08D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</w:p>
          <w:p w14:paraId="11E3433A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  <w:r w:rsidRPr="0004249C">
              <w:rPr>
                <w:sz w:val="18"/>
                <w:szCs w:val="18"/>
              </w:rPr>
              <w:t>Kronologi:</w:t>
            </w:r>
          </w:p>
          <w:tbl>
            <w:tblPr>
              <w:tblStyle w:val="Tabellrutenett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893"/>
              <w:gridCol w:w="2895"/>
            </w:tblGrid>
            <w:tr w:rsidR="0004249C" w:rsidRPr="0004249C" w14:paraId="00FF997E" w14:textId="77777777" w:rsidTr="00F73B90">
              <w:tc>
                <w:tcPr>
                  <w:tcW w:w="89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4B083" w:themeFill="accent2" w:themeFillTint="99"/>
                </w:tcPr>
                <w:p w14:paraId="5696C13D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lastRenderedPageBreak/>
                    <w:t>År</w:t>
                  </w:r>
                </w:p>
              </w:tc>
              <w:tc>
                <w:tcPr>
                  <w:tcW w:w="28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4B083" w:themeFill="accent2" w:themeFillTint="99"/>
                </w:tcPr>
                <w:p w14:paraId="708031B3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Hendelse – Sandsvær Ysteri</w:t>
                  </w:r>
                </w:p>
              </w:tc>
            </w:tr>
            <w:tr w:rsidR="0004249C" w:rsidRPr="0004249C" w14:paraId="2A6CB7DC" w14:textId="77777777" w:rsidTr="00F73B90">
              <w:tc>
                <w:tcPr>
                  <w:tcW w:w="893" w:type="dxa"/>
                  <w:tcBorders>
                    <w:top w:val="single" w:sz="12" w:space="0" w:color="auto"/>
                  </w:tcBorders>
                </w:tcPr>
                <w:p w14:paraId="68B014D1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1892</w:t>
                  </w:r>
                </w:p>
              </w:tc>
              <w:tc>
                <w:tcPr>
                  <w:tcW w:w="2895" w:type="dxa"/>
                  <w:tcBorders>
                    <w:top w:val="single" w:sz="12" w:space="0" w:color="auto"/>
                  </w:tcBorders>
                </w:tcPr>
                <w:p w14:paraId="461B8FE9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Byggeår for Sandsvær Ysteri</w:t>
                  </w:r>
                </w:p>
              </w:tc>
            </w:tr>
            <w:tr w:rsidR="0004249C" w:rsidRPr="0004249C" w14:paraId="35574209" w14:textId="77777777" w:rsidTr="00F73B90">
              <w:tc>
                <w:tcPr>
                  <w:tcW w:w="893" w:type="dxa"/>
                </w:tcPr>
                <w:p w14:paraId="27D64113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1904</w:t>
                  </w:r>
                </w:p>
              </w:tc>
              <w:tc>
                <w:tcPr>
                  <w:tcW w:w="2895" w:type="dxa"/>
                </w:tcPr>
                <w:p w14:paraId="618B3AAF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Jordskjelvet i 1904.  Pipa på ysteriet ramlet ned.  (Var firkantet før, men ble bygget opp igjen som rund.)</w:t>
                  </w:r>
                </w:p>
              </w:tc>
            </w:tr>
            <w:tr w:rsidR="0004249C" w:rsidRPr="0004249C" w14:paraId="30597434" w14:textId="77777777" w:rsidTr="00F73B90">
              <w:tc>
                <w:tcPr>
                  <w:tcW w:w="893" w:type="dxa"/>
                </w:tcPr>
                <w:p w14:paraId="6F8D33C6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1906</w:t>
                  </w:r>
                </w:p>
              </w:tc>
              <w:tc>
                <w:tcPr>
                  <w:tcW w:w="2895" w:type="dxa"/>
                </w:tcPr>
                <w:p w14:paraId="17083156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Evjubrua (kabelbrua) bygges</w:t>
                  </w:r>
                </w:p>
              </w:tc>
            </w:tr>
            <w:tr w:rsidR="0004249C" w:rsidRPr="0004249C" w14:paraId="4410DAE1" w14:textId="77777777" w:rsidTr="00F73B90">
              <w:tc>
                <w:tcPr>
                  <w:tcW w:w="893" w:type="dxa"/>
                </w:tcPr>
                <w:p w14:paraId="72CBBF10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1910</w:t>
                  </w:r>
                </w:p>
              </w:tc>
              <w:tc>
                <w:tcPr>
                  <w:tcW w:w="2895" w:type="dxa"/>
                </w:tcPr>
                <w:p w14:paraId="0D6DB04B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Ysteriet omsatte i alt 641.746 kg melk og melkeprodukter</w:t>
                  </w:r>
                </w:p>
              </w:tc>
            </w:tr>
            <w:tr w:rsidR="0004249C" w:rsidRPr="0004249C" w14:paraId="3D4CB766" w14:textId="77777777" w:rsidTr="00F73B90">
              <w:tc>
                <w:tcPr>
                  <w:tcW w:w="893" w:type="dxa"/>
                </w:tcPr>
                <w:p w14:paraId="55A9B4F7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1920</w:t>
                  </w:r>
                </w:p>
              </w:tc>
              <w:tc>
                <w:tcPr>
                  <w:tcW w:w="2895" w:type="dxa"/>
                </w:tcPr>
                <w:p w14:paraId="6A904FA7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Nettoprisen for 1 kg melk: 51 øre</w:t>
                  </w:r>
                </w:p>
              </w:tc>
            </w:tr>
            <w:tr w:rsidR="0004249C" w:rsidRPr="0004249C" w14:paraId="436503A8" w14:textId="77777777" w:rsidTr="00F73B90">
              <w:tc>
                <w:tcPr>
                  <w:tcW w:w="893" w:type="dxa"/>
                </w:tcPr>
                <w:p w14:paraId="432495F4" w14:textId="1F8ED62F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192</w:t>
                  </w:r>
                  <w:r w:rsidR="00A96AE4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95" w:type="dxa"/>
                </w:tcPr>
                <w:p w14:paraId="6D997992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Brann i ysteriet.</w:t>
                  </w:r>
                </w:p>
                <w:p w14:paraId="33D9BE44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 xml:space="preserve">Forsøk med sweitzerost. </w:t>
                  </w:r>
                  <w:hyperlink r:id="rId9" w:history="1">
                    <w:r w:rsidRPr="0004249C">
                      <w:rPr>
                        <w:color w:val="0563C1" w:themeColor="hyperlink"/>
                        <w:sz w:val="18"/>
                        <w:szCs w:val="18"/>
                        <w:u w:val="single"/>
                      </w:rPr>
                      <w:t>Rapport fra Statens meieriforsøk.</w:t>
                    </w:r>
                  </w:hyperlink>
                </w:p>
              </w:tc>
            </w:tr>
            <w:tr w:rsidR="0004249C" w:rsidRPr="0004249C" w14:paraId="3A4E09B6" w14:textId="77777777" w:rsidTr="00F73B90">
              <w:tc>
                <w:tcPr>
                  <w:tcW w:w="893" w:type="dxa"/>
                </w:tcPr>
                <w:p w14:paraId="154A0C6A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1927</w:t>
                  </w:r>
                </w:p>
              </w:tc>
              <w:tc>
                <w:tcPr>
                  <w:tcW w:w="2895" w:type="dxa"/>
                </w:tcPr>
                <w:p w14:paraId="54CB03D1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Hengebrua (kabelbrua) over Lågen fra Evju til Bjerknes blir tatt av storflommen.</w:t>
                  </w:r>
                </w:p>
                <w:p w14:paraId="0B5E4371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Nettoprisen for 1 kg Melk: 16 øre</w:t>
                  </w:r>
                </w:p>
              </w:tc>
            </w:tr>
            <w:tr w:rsidR="0004249C" w:rsidRPr="0004249C" w14:paraId="4D780E9D" w14:textId="77777777" w:rsidTr="00F73B90">
              <w:tc>
                <w:tcPr>
                  <w:tcW w:w="893" w:type="dxa"/>
                </w:tcPr>
                <w:p w14:paraId="5ED765C7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1933</w:t>
                  </w:r>
                </w:p>
              </w:tc>
              <w:tc>
                <w:tcPr>
                  <w:tcW w:w="2895" w:type="dxa"/>
                </w:tcPr>
                <w:p w14:paraId="08687B42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Komnes Ysteri blir en del av Sandsvær Ysteri. Overtok gjeld på 10 000 kr.</w:t>
                  </w:r>
                </w:p>
                <w:p w14:paraId="2B4D3F09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Nettoprisen for 1 kg Melk: 9,3 øre</w:t>
                  </w:r>
                </w:p>
              </w:tc>
            </w:tr>
            <w:tr w:rsidR="0004249C" w:rsidRPr="0004249C" w14:paraId="6A1035DE" w14:textId="77777777" w:rsidTr="00F73B90">
              <w:tc>
                <w:tcPr>
                  <w:tcW w:w="893" w:type="dxa"/>
                </w:tcPr>
                <w:p w14:paraId="11D58EC8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1942</w:t>
                  </w:r>
                </w:p>
              </w:tc>
              <w:tc>
                <w:tcPr>
                  <w:tcW w:w="2895" w:type="dxa"/>
                </w:tcPr>
                <w:p w14:paraId="48D337CB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Delvis modernisering av ysteriet for 30 000 kr</w:t>
                  </w:r>
                </w:p>
              </w:tc>
            </w:tr>
            <w:tr w:rsidR="0004249C" w:rsidRPr="0004249C" w14:paraId="06F4E18A" w14:textId="77777777" w:rsidTr="00F73B90">
              <w:tc>
                <w:tcPr>
                  <w:tcW w:w="893" w:type="dxa"/>
                </w:tcPr>
                <w:p w14:paraId="0AEF7EA9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1945</w:t>
                  </w:r>
                </w:p>
              </w:tc>
              <w:tc>
                <w:tcPr>
                  <w:tcW w:w="2895" w:type="dxa"/>
                </w:tcPr>
                <w:p w14:paraId="20DADA49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Ysteriet avslutter produksjonen</w:t>
                  </w:r>
                </w:p>
              </w:tc>
            </w:tr>
            <w:tr w:rsidR="0004249C" w:rsidRPr="0004249C" w14:paraId="1139E0E2" w14:textId="77777777" w:rsidTr="00F73B90">
              <w:tc>
                <w:tcPr>
                  <w:tcW w:w="893" w:type="dxa"/>
                </w:tcPr>
                <w:p w14:paraId="7B7D1564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1947</w:t>
                  </w:r>
                </w:p>
              </w:tc>
              <w:tc>
                <w:tcPr>
                  <w:tcW w:w="2895" w:type="dxa"/>
                </w:tcPr>
                <w:p w14:paraId="08AA8841" w14:textId="77777777" w:rsidR="0004249C" w:rsidRPr="0004249C" w:rsidRDefault="0004249C" w:rsidP="0004249C">
                  <w:pPr>
                    <w:rPr>
                      <w:sz w:val="18"/>
                      <w:szCs w:val="18"/>
                    </w:rPr>
                  </w:pPr>
                  <w:r w:rsidRPr="0004249C">
                    <w:rPr>
                      <w:sz w:val="18"/>
                      <w:szCs w:val="18"/>
                    </w:rPr>
                    <w:t>Sandsvær Ysteri slås sammen med Kongsberg Melkeforsyning</w:t>
                  </w:r>
                </w:p>
              </w:tc>
            </w:tr>
          </w:tbl>
          <w:p w14:paraId="74750B93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</w:p>
          <w:p w14:paraId="4949FF90" w14:textId="77777777" w:rsidR="0004249C" w:rsidRPr="0004249C" w:rsidRDefault="0004249C" w:rsidP="0004249C">
            <w:pPr>
              <w:spacing w:after="0" w:line="240" w:lineRule="auto"/>
              <w:ind w:left="720"/>
              <w:rPr>
                <w:sz w:val="18"/>
                <w:szCs w:val="18"/>
              </w:rPr>
            </w:pPr>
          </w:p>
        </w:tc>
      </w:tr>
    </w:tbl>
    <w:p w14:paraId="7EA129B8" w14:textId="03BBBE6F" w:rsidR="0004249C" w:rsidRPr="0004249C" w:rsidRDefault="0004249C" w:rsidP="0004249C"/>
    <w:sectPr w:rsidR="0004249C" w:rsidRPr="0004249C" w:rsidSect="0004249C">
      <w:endnotePr>
        <w:numFmt w:val="decimal"/>
      </w:endnote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763D9" w14:textId="77777777" w:rsidR="009A0C28" w:rsidRDefault="009A0C28" w:rsidP="0004249C">
      <w:pPr>
        <w:spacing w:after="0" w:line="240" w:lineRule="auto"/>
      </w:pPr>
      <w:r>
        <w:separator/>
      </w:r>
    </w:p>
  </w:endnote>
  <w:endnote w:type="continuationSeparator" w:id="0">
    <w:p w14:paraId="0C8715AB" w14:textId="77777777" w:rsidR="009A0C28" w:rsidRDefault="009A0C28" w:rsidP="0004249C">
      <w:pPr>
        <w:spacing w:after="0" w:line="240" w:lineRule="auto"/>
      </w:pPr>
      <w:r>
        <w:continuationSeparator/>
      </w:r>
    </w:p>
  </w:endnote>
  <w:endnote w:id="1">
    <w:p w14:paraId="754EC50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Vedkommende informerer om hvem som kjørte melka fra ysteriet til Skollenborg stasjon etter brannen i 1924.  Muligens samme stemme som informerer om felles kjørelag for Sending, Hov og Bjerknes</w:t>
      </w:r>
    </w:p>
  </w:endnote>
  <w:endnote w:id="2">
    <w:p w14:paraId="69E8A76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 Hvambsahl (1907 – 1993) Drev G.-/br.nr 73/1 i Hostvedt.</w:t>
      </w:r>
    </w:p>
  </w:endnote>
  <w:endnote w:id="3">
    <w:p w14:paraId="1D6A235C" w14:textId="3F046365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Hvis det er Jan Lie </w:t>
      </w:r>
      <w:r w:rsidR="000D2155">
        <w:t>som snakker</w:t>
      </w:r>
      <w:r>
        <w:t xml:space="preserve">, så er den personen det siktes til trolig </w:t>
      </w:r>
      <w:r w:rsidRPr="004F0CC1">
        <w:rPr>
          <w:i/>
          <w:iCs/>
        </w:rPr>
        <w:t>Peder Jacobssøn Bøe</w:t>
      </w:r>
    </w:p>
  </w:endnote>
  <w:endnote w:id="4">
    <w:p w14:paraId="0BDB423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bookmarkStart w:id="0" w:name="_Hlk29303753"/>
      <w:r>
        <w:fldChar w:fldCharType="begin"/>
      </w:r>
      <w:r>
        <w:instrText xml:space="preserve"> HYPERLINK "https://www.nb.no/items/fa3ec73c198be4e0464fb834be5eb1c0?page=45&amp;searchText=mathiassen%20" </w:instrText>
      </w:r>
      <w:r>
        <w:fldChar w:fldCharType="separate"/>
      </w:r>
      <w:r w:rsidRPr="00653452">
        <w:rPr>
          <w:rStyle w:val="Hyperkobling"/>
        </w:rPr>
        <w:t>Hans Jørgen Mathiassøn</w:t>
      </w:r>
      <w:r>
        <w:rPr>
          <w:rStyle w:val="Hyperkobling"/>
        </w:rPr>
        <w:fldChar w:fldCharType="end"/>
      </w:r>
      <w:r>
        <w:t xml:space="preserve"> (1865 - 1954)   Drev Kongsberg Kaffistova ved jernbanestasjonen i Kongsberg fra 1907.  </w:t>
      </w:r>
    </w:p>
    <w:bookmarkEnd w:id="0"/>
  </w:endnote>
  <w:endnote w:id="5">
    <w:p w14:paraId="7587D78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Etter alt å dømme </w:t>
      </w:r>
      <w:r w:rsidRPr="00DD2E8A">
        <w:rPr>
          <w:i/>
          <w:iCs/>
        </w:rPr>
        <w:t>Hjalmar J. Lindem</w:t>
      </w:r>
      <w:r>
        <w:t xml:space="preserve"> (1866 – 1945)</w:t>
      </w:r>
    </w:p>
  </w:endnote>
  <w:endnote w:id="6">
    <w:p w14:paraId="77641B9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625496">
        <w:rPr>
          <w:i/>
          <w:iCs/>
        </w:rPr>
        <w:t>Johannes Næss</w:t>
      </w:r>
      <w:r>
        <w:t xml:space="preserve"> (1897 – 1967). Gift 1936 med meierske Marthine Kollerud (1906 – 1994)</w:t>
      </w:r>
    </w:p>
  </w:endnote>
  <w:endnote w:id="7">
    <w:p w14:paraId="5682C5D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Muligens </w:t>
      </w:r>
      <w:r w:rsidRPr="00F53748">
        <w:rPr>
          <w:i/>
          <w:iCs/>
        </w:rPr>
        <w:t>Johan Oluf Lø</w:t>
      </w:r>
      <w:r>
        <w:rPr>
          <w:i/>
          <w:iCs/>
        </w:rPr>
        <w:t>w</w:t>
      </w:r>
      <w:r w:rsidRPr="00F53748">
        <w:rPr>
          <w:i/>
          <w:iCs/>
        </w:rPr>
        <w:t>er</w:t>
      </w:r>
      <w:r>
        <w:t xml:space="preserve"> (1884-1969).  Murmester på Kongsberg.</w:t>
      </w:r>
    </w:p>
  </w:endnote>
  <w:endnote w:id="8">
    <w:p w14:paraId="71EBE70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Meierikonsulent </w:t>
      </w:r>
      <w:r w:rsidRPr="0029705B">
        <w:rPr>
          <w:i/>
          <w:iCs/>
        </w:rPr>
        <w:t>Thor Eriksen Snersrud</w:t>
      </w:r>
      <w:r>
        <w:t xml:space="preserve"> (1871 – 1942)</w:t>
      </w:r>
    </w:p>
  </w:endnote>
  <w:endnote w:id="9">
    <w:p w14:paraId="020AB3F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Eberhardt Gjerdrum (1874-1919). Amtsagronom. Drev Nedre Lie.  (Nevnt ved to anledninger i møtet)</w:t>
      </w:r>
    </w:p>
  </w:endnote>
  <w:endnote w:id="10">
    <w:p w14:paraId="6FA5C13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Sigrid Johanne Waal, f. Gjerdrum. (1939-2015). Drev Nedre Lie sammen med mannen Karl Waal (1932-2015).</w:t>
      </w:r>
    </w:p>
  </w:endnote>
  <w:endnote w:id="11">
    <w:p w14:paraId="44F37D8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rPr>
          <w:rStyle w:val="Sluttnotereferanse"/>
        </w:rPr>
        <w:endnoteRef/>
      </w:r>
      <w:r>
        <w:t xml:space="preserve"> Rodde melkespann over Lågen til Ysteriet i en lengre periode.  Hadde bare </w:t>
      </w:r>
      <w:r>
        <w:rPr>
          <w:rFonts w:cstheme="minorHAnsi"/>
        </w:rPr>
        <w:t>é</w:t>
      </w:r>
      <w:r>
        <w:t>n arm. Bodde på Idabo på Kongsberg på sine eldre dager.</w:t>
      </w:r>
    </w:p>
  </w:endnote>
  <w:endnote w:id="12">
    <w:p w14:paraId="4C23ADB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Gift med Valborg Kalleberg i Sandefjord i 1928. Død enten 1940 eller 1947 i Sandefjord</w:t>
      </w:r>
    </w:p>
  </w:endnote>
  <w:endnote w:id="13">
    <w:p w14:paraId="0FCB064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Hunseid</w:t>
      </w:r>
    </w:p>
  </w:endnote>
  <w:endnote w:id="14">
    <w:p w14:paraId="7ABC238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bookmarkStart w:id="1" w:name="_Hlk29303829"/>
      <w:r>
        <w:t>Lauritz J. Bergan (1881-1933).  Bestyrer ved Sandsvær Ysteri (1907 - ?)</w:t>
      </w:r>
    </w:p>
    <w:bookmarkEnd w:id="1"/>
  </w:endnote>
  <w:endnote w:id="15">
    <w:p w14:paraId="1EAD226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Jacob Martin Halvorsen Bjerknes/Harangen (1865-1942).  Maskinist ved ysteriet.</w:t>
      </w:r>
    </w:p>
  </w:endnote>
  <w:endnote w:id="16">
    <w:p w14:paraId="730CBFC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Solveig Johanne Dahle Kløvstad (1910 – 2002).  Bodde på Nedre Ristvedt.</w:t>
      </w:r>
    </w:p>
  </w:endnote>
  <w:endnote w:id="17">
    <w:p w14:paraId="4B25F54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Hilma Næss Ristvedt (1912-1993). Gift med Erling Ristvedt på Tandberghaugen.</w:t>
      </w:r>
    </w:p>
  </w:endnote>
  <w:endnote w:id="18">
    <w:p w14:paraId="0A3FA9C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Leif Kleppan (1917 – 1995). Flyttet til Oslo.</w:t>
      </w:r>
    </w:p>
  </w:endnote>
  <w:endnote w:id="19">
    <w:p w14:paraId="4761940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Birgit Soterud Øya (1916-1998). Fra Bø i T. Gravlagt i Eidanger</w:t>
      </w:r>
    </w:p>
  </w:endnote>
  <w:endnote w:id="20">
    <w:p w14:paraId="0578D51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Arne Lindtvedt (1922 -2000). Døde i Oslo.</w:t>
      </w:r>
    </w:p>
  </w:endnote>
  <w:endnote w:id="21">
    <w:p w14:paraId="0793B99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Sven Nilssen (1901-1975). Seinere møller på Meskestad mølle</w:t>
      </w:r>
    </w:p>
  </w:endnote>
  <w:endnote w:id="22">
    <w:p w14:paraId="4942737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Gunnlaug Røkaas Snersud (1913-2009). Død i Trondheim.</w:t>
      </w:r>
    </w:p>
  </w:endnote>
  <w:endnote w:id="23">
    <w:p w14:paraId="1555B31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Valborg Johansen, f. Kalleberg. (1901 – 1993). Gift med Julius Johansen i Sandefjord i 1928. </w:t>
      </w:r>
    </w:p>
  </w:endnote>
  <w:endnote w:id="24">
    <w:p w14:paraId="13C45F09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Trolig </w:t>
      </w:r>
      <w:r w:rsidRPr="00517D94">
        <w:t>Guri Halvorsdatter Haugen</w:t>
      </w:r>
      <w:r>
        <w:t xml:space="preserve"> (1885- )  Budeie på Evju i 1910. Ukjent når hun døde.</w:t>
      </w:r>
    </w:p>
  </w:endnote>
  <w:endnote w:id="25">
    <w:p w14:paraId="6F7EA26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Anton Halvorsen Aasplassen/Skaar (1875-1941). Ysteriarbeider.</w:t>
      </w:r>
    </w:p>
  </w:endnote>
  <w:endnote w:id="26">
    <w:p w14:paraId="682923D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Anders Johannessøn Skarrabekk (1872-1932)</w:t>
      </w:r>
    </w:p>
  </w:endnote>
  <w:endnote w:id="27">
    <w:p w14:paraId="0D516BB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Eber K. Næss (1895-1971). Hadde Nordre Næss, g.-/br.nr. 75/5 fra 1920 til 1971</w:t>
      </w:r>
    </w:p>
  </w:endnote>
  <w:endnote w:id="28">
    <w:p w14:paraId="079D24B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Oscar Olssøn Evju (1886-1967).  Hadde Veste Evju (G.-/br.nr 54/1)</w:t>
      </w:r>
    </w:p>
  </w:endnote>
  <w:endnote w:id="29">
    <w:p w14:paraId="3295676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Nevnt to ganger, både som eier av og melkeleverandør for Søndre Aas (G.-/br.nr. 60/1) og Søndre Hørtvedt (G.-/br.nr. 1 /2)</w:t>
      </w:r>
    </w:p>
  </w:endnote>
  <w:endnote w:id="30">
    <w:p w14:paraId="28ACB0B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Kristian K. Bjerknes (1901 – 1993).  Nedre Bjerknes, g.-/br.nr.78/6</w:t>
      </w:r>
    </w:p>
  </w:endnote>
  <w:endnote w:id="31">
    <w:p w14:paraId="0404FFB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Harald Martinius Bjerknes (1907-1999). Drev Lille Bjerknes, g.-/br.nr. 78/8)</w:t>
      </w:r>
    </w:p>
  </w:endnote>
  <w:endnote w:id="32">
    <w:p w14:paraId="4ED35DD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Nevnt som melkeleverandør to steder.  Gjelder Nedre Bjerknes (G.-/br.nr. 78/6) og Øvre Sending (G.-/br.nr. 79/1). Drev trolig Sendinggården en periode etter at faren, Karl Kristiansen Bjerknes, hadde kjøpt den i 1923.  Broren Odmund overtok gården i 1932.</w:t>
      </w:r>
    </w:p>
  </w:endnote>
  <w:endnote w:id="33">
    <w:p w14:paraId="1DC3975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Karl Johanssøn Haugen. (1878 – 1946). Under Hvam. </w:t>
      </w:r>
    </w:p>
  </w:endnote>
  <w:endnote w:id="34">
    <w:p w14:paraId="73927C3C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Kristian Toresøn Evju (1852-1934).  Østre Evju, g.-/br.nr 54/3</w:t>
      </w:r>
    </w:p>
  </w:endnote>
  <w:endnote w:id="35">
    <w:p w14:paraId="55B5058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Olaus Jacobssøn Lia (1878-1965).  Drev Nordre Lia, g.-/br.nr. 84/2.</w:t>
      </w:r>
    </w:p>
  </w:endnote>
  <w:endnote w:id="36">
    <w:p w14:paraId="1CA0FB8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Alf Olaussøn Bakke (1896-1951). Kommunekasserer.  Drev Nordre Hov, G.-/br.nr. 80/3 og 4</w:t>
      </w:r>
    </w:p>
  </w:endnote>
  <w:endnote w:id="37">
    <w:p w14:paraId="66DD754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Ottar Hanssøn Bjerknes (1895-1982).  Drev Øvre Bjerknes, g.-/br.nr 78/7</w:t>
      </w:r>
    </w:p>
  </w:endnote>
  <w:endnote w:id="38">
    <w:p w14:paraId="58EA0B5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Anton Anundssøn Aas (1902-1979).  Drev Nordre Aas, g.-/br.nr. 60/2.</w:t>
      </w:r>
    </w:p>
  </w:endnote>
  <w:endnote w:id="39">
    <w:p w14:paraId="25C14EC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Trolig Anton Sjulsøn Hvambsal (1882-1953). Sølvverksarbeider.  Ugift. Søstera Sigrid drev gården sammen med han. Drev Vestre Næss,, g.-/br.nr 75/9</w:t>
      </w:r>
    </w:p>
  </w:endnote>
  <w:endnote w:id="40">
    <w:p w14:paraId="03F75FF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Amund M. Hanssøn Aas (1882- ? ).  Drev Søndre Gunnes, g.-/br.nr. 55/1 fram til 1931. Kjøpte gården Brekke i </w:t>
      </w:r>
      <w:r w:rsidRPr="00F7232E">
        <w:t>Krokstadelva</w:t>
      </w:r>
      <w:r>
        <w:t xml:space="preserve">, Nedre Eiker (G.-/br.nr. 35/3) samme år. Giftet seg med Ingeborg Hoff fra Rollag i 1914 (Står ikke nevnt i Sandsværs historie). Hadde </w:t>
      </w:r>
      <w:r>
        <w:rPr>
          <w:rFonts w:cstheme="minorHAnsi"/>
        </w:rPr>
        <w:t>é</w:t>
      </w:r>
      <w:r>
        <w:t>n sønn, Martin (1915-2001)</w:t>
      </w:r>
    </w:p>
  </w:endnote>
  <w:endnote w:id="41">
    <w:p w14:paraId="442A3BE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 Olssøn Vines (1883-1961). Drev Store Vines, g.-/br.nr. 83/2</w:t>
      </w:r>
    </w:p>
  </w:endnote>
  <w:endnote w:id="42">
    <w:p w14:paraId="2348382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Olaf Bernhard Torkildssøn Aaker (1873 – 1939).  Var født på Østre Aaker, men kjøpte Vestre Aaker, g.-/br.nr. 52/2 og drev den fram til 1937.</w:t>
      </w:r>
    </w:p>
  </w:endnote>
  <w:endnote w:id="43">
    <w:p w14:paraId="249FDF7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Halvdan Kristinius Olssøn Lie (!899-1983).  Drev Øvre Lie, g.-/br.nr. 48/5.</w:t>
      </w:r>
    </w:p>
  </w:endnote>
  <w:endnote w:id="44">
    <w:p w14:paraId="244D2FF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Olaf Haldorssøn Sommerstad (1875 – 1970).  Skomaker, og drev Søndre Sommerstad, g.-/br.nr. 82/7.</w:t>
      </w:r>
    </w:p>
  </w:endnote>
  <w:endnote w:id="45">
    <w:p w14:paraId="403554F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Oskar Antonssøn Sending (1900 – 1931). Døde ved vådeskudd under jakttur.  Drev Vestre Lindum, g.-/br.nr. 46/2 fra 1927 til 1931.</w:t>
      </w:r>
    </w:p>
  </w:endnote>
  <w:endnote w:id="46">
    <w:p w14:paraId="59088F52" w14:textId="77777777" w:rsidR="0004249C" w:rsidRPr="00F7232E" w:rsidRDefault="0004249C" w:rsidP="0004249C">
      <w:pPr>
        <w:pStyle w:val="Sluttnotetekst"/>
        <w:rPr>
          <w:u w:val="single"/>
        </w:rPr>
      </w:pPr>
      <w:r>
        <w:rPr>
          <w:rStyle w:val="Sluttnotereferanse"/>
        </w:rPr>
        <w:endnoteRef/>
      </w:r>
      <w:r>
        <w:t xml:space="preserve"> Halvard Tormod Janssøn Lie (1899-1974). Drev Øvre Lie, g.-/br.nr. 48/3.  </w:t>
      </w:r>
      <w:r w:rsidRPr="00F7232E">
        <w:rPr>
          <w:u w:val="single"/>
        </w:rPr>
        <w:t>NB!  Lydopptak av intervju med kona, Aagot Lie.</w:t>
      </w:r>
    </w:p>
  </w:endnote>
  <w:endnote w:id="47">
    <w:p w14:paraId="386F1A9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Tore Pedersøn Evju (1890-1963).  Drev Bredevju, g.-/br.nr. 77/1 fra 1922 til 1941.</w:t>
      </w:r>
    </w:p>
  </w:endnote>
  <w:endnote w:id="48">
    <w:p w14:paraId="195C494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Oddmund H. Lindem (1893-1967).  Drev Østre Lindum, g.-/br.nr.46/1 fra 1917 til 1950.</w:t>
      </w:r>
    </w:p>
  </w:endnote>
  <w:endnote w:id="49">
    <w:p w14:paraId="04751A7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Antonssøn Sommerstad (1883-1952).  Drev Sommerstad, g.-/br.nr. 82/5 og 6, fra 1905 til 1948.</w:t>
      </w:r>
    </w:p>
  </w:endnote>
  <w:endnote w:id="50">
    <w:p w14:paraId="1B860F7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Trolig Hans Jacob Engebretsen (Sauer) (1888-1975).  Drev Sollien, g.-/br.nr. 45/10 fra 1925 til 1952.  Var foruten småbruker også skogsarbeider og gråsteinsmurer.</w:t>
      </w:r>
    </w:p>
  </w:endnote>
  <w:endnote w:id="51">
    <w:p w14:paraId="010D25B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Ivar Tollefsen Vines (1893-1975).  Drev Nordre Meskestad, g.-/br.nr. 86/1 sammen med søsteren Klara Vines fra 1915 til 1975.</w:t>
      </w:r>
    </w:p>
  </w:endnote>
  <w:endnote w:id="52">
    <w:p w14:paraId="706BFE1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Martin Halvorssøn Sending (1865 – 1935).  Drev Øvre Sending, g.-/br.nr. 79/7 fra 1891 til 1934.</w:t>
      </w:r>
    </w:p>
  </w:endnote>
  <w:endnote w:id="53">
    <w:p w14:paraId="79FFD62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Henrik Olaussøn Engeland (1901-1986). Drev Engeland, g.-/br.nr. 54/6 fra 1925 til 1986.</w:t>
      </w:r>
    </w:p>
  </w:endnote>
  <w:endnote w:id="54">
    <w:p w14:paraId="66C7901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Helge Gulliksøn Dyrgrav (1865 – 1945).  Drev Vestre Hostvedt, g.-/br. nr 71/5, fram til 1929</w:t>
      </w:r>
    </w:p>
  </w:endnote>
  <w:endnote w:id="55">
    <w:p w14:paraId="10EF172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Halvor Olafssøn Tomta/Dalen (1898-1976).  Drev Dalen, g.-/br.nr. 74/13 fra 1927 til 1929.</w:t>
      </w:r>
    </w:p>
  </w:endnote>
  <w:endnote w:id="56">
    <w:p w14:paraId="3F56E18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Christian Hanssøn Engeland/Lund (1862-1927). Drev Lund, g.-/br.nr. 51/1 fra 1889 til 1929.</w:t>
      </w:r>
    </w:p>
  </w:endnote>
  <w:endnote w:id="57">
    <w:p w14:paraId="03167C5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Kristian Hanssøn Bøe (1881-1937). Drev Nedre Hvamsal, g.-/br.nr. 73/4 fra 1919 til 1937.  Han var født i Tuft sogn, men faren kom opprinnelig fra Hedenstad, mora fra Svarstad. Bodde flere steder i bygda i oppveksten, og tok etter hvert navnet Bøe.</w:t>
      </w:r>
    </w:p>
  </w:endnote>
  <w:endnote w:id="58">
    <w:p w14:paraId="10ABF07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Olaus Jacobssøn Hvambsal (1888 -1961).  Drev Nedre Hvamsal, g.-/br.nr. 73/7 og 12 fra 1911 til 1944.</w:t>
      </w:r>
    </w:p>
  </w:endnote>
  <w:endnote w:id="59">
    <w:p w14:paraId="2F34D22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Albert Adolfssøn Skullestad (1895 – 1975). (Feil fødselsår i Sandsværs historie).  Drev Vestre Skullestad, g.-/br.nr. 81/3 fra 1920 til 1975.</w:t>
      </w:r>
    </w:p>
  </w:endnote>
  <w:endnote w:id="60">
    <w:p w14:paraId="1870347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Oluf Johanssøn Bredevju (1872-1946).  Drev Øvre Hvamsal, g.-/br.nr. 73/1 fra 1916 til 1941.</w:t>
      </w:r>
    </w:p>
  </w:endnote>
  <w:endnote w:id="61">
    <w:p w14:paraId="23994F1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Thore Johan Lande (1896-1978).  Drev Søndre Lande, g.-/br.nr. 70/4, m.fl. fra 1925 til 1964.</w:t>
      </w:r>
    </w:p>
  </w:endnote>
  <w:endnote w:id="62">
    <w:p w14:paraId="4B7CC08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Olaves Haldorsen Dahlen (1873-1938).  Drev Øvre Bjerknes, g.-/br.nr. 78/1 fra 1918 til 1938.</w:t>
      </w:r>
    </w:p>
  </w:endnote>
  <w:endnote w:id="63">
    <w:p w14:paraId="0BF2252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Knut Halvorsen Omholt (1879 – 1938).  Drev Vines, g.-/br.nr. 83/3 fra 1902 til 1938.  Var og gårdsbestyrer på Reine (1900)</w:t>
      </w:r>
    </w:p>
  </w:endnote>
  <w:endnote w:id="64">
    <w:p w14:paraId="6389030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Reidar H. Brøstrud (1896-1976). Søndre Vettestad, g.-/br.nr 44/1 Fra Uvdal/Veggli. Brøstrud. Drev Søndre Wettestad fra 1918 til 1931</w:t>
      </w:r>
    </w:p>
  </w:endnote>
  <w:endnote w:id="65">
    <w:p w14:paraId="1A4692B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 Martin Olssøn Såtvedt (1867-1960).  Drev Søndre Hvam, g.-/br.nr. 74/9 fra 1889 til 1960</w:t>
      </w:r>
    </w:p>
  </w:endnote>
  <w:endnote w:id="66">
    <w:p w14:paraId="2077488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Trolig Inger Martine Wesselsdatter Solbakken/Hoff (1869-1938).  Mannen, Johan Martin Olssøn Skullestadplassen hadde kjøpt gården i 1895, men døde alt i 1909. Så Martine satt med gården fram til 1931, da hun overdro den til sønnen Torbjørn.</w:t>
      </w:r>
    </w:p>
  </w:endnote>
  <w:endnote w:id="67">
    <w:p w14:paraId="1B2638E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Martin Eriksen Hovsmoen (1871 – 1958).  Fra Onsøy, Østfold.  Drev Hov (Hovstua), g.-/br.nr. 80/7 fra 1907 til 1938</w:t>
      </w:r>
    </w:p>
  </w:endnote>
  <w:endnote w:id="68">
    <w:p w14:paraId="246222A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Jørgen Halvorsen Hoff (1878 – 1978). Drev Hovsmoen/Hovstua, g.-/br.nr. 80/5 og 6 fra 1910 til 1941.  Drev med birøkt i 40 år.</w:t>
      </w:r>
    </w:p>
  </w:endnote>
  <w:endnote w:id="69">
    <w:p w14:paraId="63D7481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 Maren Karoline Tollefsdatter Vines/Lie (Hoff) (1871 – 1952).  Drev Hov, g.-/br.nr. 80/1 fra 1908, da mannen Anton Lie døde, til 1929.</w:t>
      </w:r>
    </w:p>
  </w:endnote>
  <w:endnote w:id="70">
    <w:p w14:paraId="54F6614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Nikolai P. Bjerknes (1876 – 1949).  Fra Skoger. Drev Næs (G.-/br.nr. 75/1)1915-25 og Søndre Hvam (G.-/br.nr. 74/22) fra 19? – 1941.</w:t>
      </w:r>
    </w:p>
  </w:endnote>
  <w:endnote w:id="71">
    <w:p w14:paraId="0AFE5AA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Johannes Halvorssøn Næss (1893 – 1967).  Drev Næss, g.-/br.nr. 75/2, 4 og 10 fra  1930 (rimeligvis litt tidligere) til 1967.</w:t>
      </w:r>
    </w:p>
  </w:endnote>
  <w:endnote w:id="72">
    <w:p w14:paraId="5AE8703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Bernhard Hansen Lindem (1883-1962).  Drev Nordre Lindum, g.-/br.nr. 46/3 fra 1914 til 1945. Fikk i 1960 diplom fra Norsk Skog- og Landarbeiderforbund. Ansatt i E-verket.</w:t>
      </w:r>
    </w:p>
  </w:endnote>
  <w:endnote w:id="73">
    <w:p w14:paraId="2224D22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Sigurd Svalheim (1900-1977).  Drev Øvre Bjerknes, g.-/br.nr. 78/3 fra 1929 til 1932. Han var født i Årdal i Sogn, som sønn av Ivar O. Svalheim, som kjøpte gården Gravdal i Hvittingfoss. (Både fødsels- og dødsår er feil i Sandsværs historie). Han flyttet seinere til Askim og er gravlagt der.</w:t>
      </w:r>
    </w:p>
  </w:endnote>
  <w:endnote w:id="74">
    <w:p w14:paraId="799E1D0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Jørgen Bertinus Haugen (1882 – 1956).  Drev Bredevju, g.-/br.nr 77/2 i kortere perioder</w:t>
      </w:r>
    </w:p>
  </w:endnote>
  <w:endnote w:id="75">
    <w:p w14:paraId="41CC2B4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Torvald Pedersen (1898 - 1990) Drev Næss, g.-/br.nr. 75/1 fra 1925 til 1959.  Flyttet seinere til Hovsmoen</w:t>
      </w:r>
    </w:p>
  </w:endnote>
  <w:endnote w:id="76">
    <w:p w14:paraId="50A4E9F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Anderssøn Skullestad Haugen (1885-1959).  Drev Engebråten under Bjerknes, g.-/br.nr. 78/29f ra 1918 til 1953.  Hans bodde sammen med mor og søsken på Haugen under Hov ved folketellinga 1910</w:t>
      </w:r>
    </w:p>
  </w:endnote>
  <w:endnote w:id="77">
    <w:p w14:paraId="61B11BF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Lars Nilssøn Vinæs (1892-1968).  Drev Øvre Sending, g.-/br.nr. 79/2 fra 1926 til 1964.</w:t>
      </w:r>
    </w:p>
  </w:endnote>
  <w:endnote w:id="78">
    <w:p w14:paraId="628A03F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Martinssøn Harangen (1897-1985) Gårdbruker og sølvverksarbeider. Han drev Harangen, g.-/br.nr. 53/12 fra 1924 til 1974.</w:t>
      </w:r>
    </w:p>
  </w:endnote>
  <w:endnote w:id="79">
    <w:p w14:paraId="63C791B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Engebret Olsen Røsholt (1880-1962).  Drev Myra, g.-/br.nr. 55/6 fra 1908 til 1962.</w:t>
      </w:r>
    </w:p>
  </w:endnote>
  <w:endnote w:id="80">
    <w:p w14:paraId="7A2D278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John Halvorssøn Næss/Sending (1895-1968).  Drev Øvre Sending, g.-/br.nr. 79/3 fra 1920 til 1968.</w:t>
      </w:r>
    </w:p>
  </w:endnote>
  <w:endnote w:id="81">
    <w:p w14:paraId="3151C23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Jonssøn Hostvedt (1898 -1994).  Drev Østre Hostvedt, g.-/br.nr. 71/2 fra 1924 til 1959.</w:t>
      </w:r>
    </w:p>
  </w:endnote>
  <w:endnote w:id="82">
    <w:p w14:paraId="28950BC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Anders Jacobssøn Skullestad (1881-1948).  Drev Østre Skullestad, g.-/br.nr.81/1 fra 1908 til 1947.</w:t>
      </w:r>
    </w:p>
  </w:endnote>
  <w:endnote w:id="83">
    <w:p w14:paraId="78F2A46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Ottar Olaussøn Sending (1899-1944).  Drev Øvre Sending, g.-/br.nr. 79/6 fra 1925 til 1934</w:t>
      </w:r>
    </w:p>
  </w:endnote>
  <w:endnote w:id="84">
    <w:p w14:paraId="0F9A7AC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hyperlink r:id="rId1" w:history="1">
        <w:r w:rsidRPr="00653452">
          <w:rPr>
            <w:rStyle w:val="Hyperkobling"/>
          </w:rPr>
          <w:t>Hans Jørgen Mathiassøn</w:t>
        </w:r>
      </w:hyperlink>
      <w:r>
        <w:t xml:space="preserve"> (1865 - 1954)  Bestyrer ved Sandsvær Ysteri fra ca 1897 til 1907. Drev Kongsberg Kaffistova ved jernbanestasjonen i Kongsberg fra 1907.  </w:t>
      </w:r>
    </w:p>
  </w:endnote>
  <w:endnote w:id="85">
    <w:p w14:paraId="34642EE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Lauritz J. Bergan (1881-1933).  Bestyrer ved Sandsvær Ysteri (1907 - 1933). Opprinnelig fra Tjølling.</w:t>
      </w:r>
    </w:p>
  </w:endnote>
  <w:endnote w:id="86">
    <w:p w14:paraId="026755B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Erling Haslestad (1907-1974).  Bestyrer ved Sandsvær Ysteri  fra 1933 (?) – 1947. Fra Stokke i Vestfold. Bestyrer ved Kragerø Meieri 1947-1973. Gravlagt i Sande i Vestfold.</w:t>
      </w:r>
    </w:p>
  </w:endnote>
  <w:endnote w:id="87">
    <w:p w14:paraId="515111F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Nils Andreas Hagestad (1856 – 1929).  Lærer og kirkesanger. Hadde Bakke lærergård under Bakke (G:-/br.nr 30/3)</w:t>
      </w:r>
    </w:p>
  </w:endnote>
  <w:endnote w:id="88">
    <w:p w14:paraId="2E2C316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Umulig å finne noen Ulleberg fra 1890 med fornavn på F.  Kan det være en J? I så fall kan det være Jacob Olssøn Ulleberg, som drev Nedre Ulleberg, g.-/br.nr. 27/1 og 2 fra 1871 (83?)</w:t>
      </w:r>
    </w:p>
  </w:endnote>
  <w:endnote w:id="89">
    <w:p w14:paraId="70708ED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Kristoffer Tollefssøn Sommerstad/Bakke? (1831-1894) .  Drev Nordre Bakke, g.-/br.nr. 30/1, 6 og 12 fra 1863 til 1896.</w:t>
      </w:r>
    </w:p>
  </w:endnote>
  <w:endnote w:id="90">
    <w:p w14:paraId="2923C39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Johannes Syverssøn Ruud (1848 – 1930).  Drev Øvre Hvål, g.-/br.nr. 23/4 fra 1878 til 1921</w:t>
      </w:r>
    </w:p>
  </w:endnote>
  <w:endnote w:id="91">
    <w:p w14:paraId="5C124AD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Kan det være en H. og ikke en M? Altså M. Bakke?  I så fall vil det da trolig være snakk om Henrik Olssøn Bakke (1844-1918).  Han drev Mellom Bakke, g.-/br.nr. 30/7 fra 1873 til 1911 </w:t>
      </w:r>
    </w:p>
  </w:endnote>
  <w:endnote w:id="92">
    <w:p w14:paraId="44CE310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Arnesøn Skretta/Dybdal (1851- etter 1932).  Drev Djupedal, g.-/br.nr. 21/1 fra 1886 til 1932.</w:t>
      </w:r>
    </w:p>
  </w:endnote>
  <w:endnote w:id="93">
    <w:p w14:paraId="353B133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Theodor Olssøn Meskestad (1862-1943).  Drev Søndre Meskestad, g.-/br.nr 86/5 og 7  fra 1889 til 1933.  Han var forstander for baptistmenigheten i bygda og medlem av herredstyret i flere perioder.</w:t>
      </w:r>
    </w:p>
  </w:endnote>
  <w:endnote w:id="94">
    <w:p w14:paraId="365BDCC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Haldorsen Finnerud (1833-1906).  Drev Finnerud, g.-/br.nr. 41/3 fra 1857 til 1890.</w:t>
      </w:r>
    </w:p>
  </w:endnote>
  <w:endnote w:id="95">
    <w:p w14:paraId="7D31649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Olaus Olsen Kolsrud (1853-1932). Hadde Søndre Ånnestad med Bjørndalen, g.-/br.nr. 35/15 og 17 fra 1889 til 1914.</w:t>
      </w:r>
    </w:p>
  </w:endnote>
  <w:endnote w:id="96">
    <w:p w14:paraId="6AEC7AF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Nils Martin Kristofferssøn Borge (1858-1934).  Drev Nedre Borge, g.-/br.nr 25/3 fra 1890 til 1934.  Han og kona, Mari-Sofie, bodde på Hvål i 1885.</w:t>
      </w:r>
    </w:p>
  </w:endnote>
  <w:endnote w:id="97">
    <w:p w14:paraId="0D3784F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Muligens Simen Gulbrandsen Aannestad. (En A for mye, men) (1850-1916).  Han drev Nedre Ånnestad, g.-/br.nr. 35/1 fra 1885 til 1916.</w:t>
      </w:r>
    </w:p>
  </w:endnote>
  <w:endnote w:id="98">
    <w:p w14:paraId="25F3F89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EB2A5F">
        <w:t>Tollef Timandssøn</w:t>
      </w:r>
      <w:r>
        <w:t xml:space="preserve"> Vesetrud/Hvål (1854-1928).  Forpaktet Nedre Ånnestad, g.-/br.nr 35/2 og 4, usikkert hvor lenge.  Svigerfaren, Ole Anundsen Vettestadplass, hadde kjøot gården i 1885, men solgte den videre i 1896. </w:t>
      </w:r>
    </w:p>
  </w:endnote>
  <w:endnote w:id="99">
    <w:p w14:paraId="1B94163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Anund Einarsen Hvålsplassen/Røsholt (1828-1910).  Drev Søndre Røsholt, g.-/br.nr. 36/2, m.fl. fra 1881 til ca 1900</w:t>
      </w:r>
    </w:p>
  </w:endnote>
  <w:endnote w:id="100">
    <w:p w14:paraId="1B25FF2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Kristian Olssøn Hov/Røsholt (1859-1931).  Drev Nordre Røsholt, g.-/br.nr. 4 og 5 fra 1890 til 1931.</w:t>
      </w:r>
    </w:p>
  </w:endnote>
  <w:endnote w:id="101">
    <w:p w14:paraId="1BBA183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Muligens Johan Edvard Abrahamssøn Haugen (1874 – 1937).  Hvis det stemmer at det er han, så var han bare 16 år da han stod registrert som melkeleverandør.  Faren, Abraham Hanssøn, hadde makeskiftet seg til gården Haugen («Haugetra»), g.-/br.nr. 35/10, i 1885. Edvard eide og drev gården fra 1907 fram til 1948. Men han måtte allerede ved overtagelsen arbeidet sammen med faren med gårdsdrifta i 17 år.</w:t>
      </w:r>
    </w:p>
  </w:endnote>
  <w:endnote w:id="102">
    <w:p w14:paraId="4D40C848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Kristian Dyresøn? (1845 – 1926)  Kirketjener og husmann i Komnes og bodde på Komnesplassen, g.-/br.nr. .29/1 (dvs under gården Komnes, uten eget bruksnummer)</w:t>
      </w:r>
    </w:p>
  </w:endnote>
  <w:endnote w:id="103">
    <w:p w14:paraId="4950501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Haldorsen Ulleberg (1856-1938). Drev Øvre Ulleberg, g.-/br.nr. 27/3 fra 1887 til 1938. Også særskilt nevnt i stiftelseserklæringen som den som avga grunn til ysteriet.</w:t>
      </w:r>
    </w:p>
  </w:endnote>
  <w:endnote w:id="104">
    <w:p w14:paraId="291E603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Fredrik Olssøn Holt (1854-1929).  Drev Komnes gård, g.-/br.nr 29/1 fra 1893 til 1906.  Måtte ha drevet den sammen med faren noe før overtagelsen. Han er også særskilt nevnt i stiftelseserklæringen.</w:t>
      </w:r>
    </w:p>
  </w:endnote>
  <w:endnote w:id="105">
    <w:p w14:paraId="0D5D3B1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Pederssøn Ånnestad (1843 – 1923) Hadde Midtre Ånnestad, g.-/br.nr. 35/13 og 16 fra ca 1881 til 1894 (men bodde i Drammen fra 1888, etter at kona hans døde).  Giftet seg på nytt med Laura Larsen.</w:t>
      </w:r>
    </w:p>
  </w:endnote>
  <w:endnote w:id="106">
    <w:p w14:paraId="4CB02ABB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Arnesøn Skretta (1845-1931).  Drev Skretta, g.-/br.nr. 26/1 fra 1883 til 1916.</w:t>
      </w:r>
    </w:p>
  </w:endnote>
  <w:endnote w:id="107">
    <w:p w14:paraId="1D64382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Kristian Pedersøn Hvamsal (1855-1940).  Drev Nedre Hvål, g.-/br.nr 23/8 fra 1891 til 1936. (Hjalp sikkert svigerfaren et år eller mer før overtagelsen)</w:t>
      </w:r>
    </w:p>
  </w:endnote>
  <w:endnote w:id="108">
    <w:p w14:paraId="28CBF3EF" w14:textId="77777777" w:rsidR="0004249C" w:rsidRDefault="0004249C" w:rsidP="0004249C">
      <w:pPr>
        <w:pStyle w:val="Sluttnotetekst"/>
        <w:tabs>
          <w:tab w:val="left" w:pos="1276"/>
        </w:tabs>
      </w:pPr>
      <w:r>
        <w:rPr>
          <w:rStyle w:val="Sluttnotereferanse"/>
        </w:rPr>
        <w:endnoteRef/>
      </w:r>
      <w:r>
        <w:t xml:space="preserve"> Martinius Pedersøn Grette (1869 – 1932). Drev Nordre Boserud, g.-/br.nr. 22/4 fra 1891 til 1932. Ordfører i Ytre Sandsvær 1910 og 1920-22.</w:t>
      </w:r>
    </w:p>
  </w:endnote>
  <w:endnote w:id="109">
    <w:p w14:paraId="3359ECA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Gustav Pedersøn Grette (1864-1927).  Han drev Søndre Grette, g.-/br.nr. 19/2 og 3,  fra 1888 til ca 1916.  Han var vise-ordfører i Sandsvær og valgmann ved stortingsvalget 1900.</w:t>
      </w:r>
    </w:p>
  </w:endnote>
  <w:endnote w:id="110">
    <w:p w14:paraId="1BD84119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 Martin Anderssøn Kvernerud/Røsholt (1852 – 1934).  Drev Søndre Røsholt, g.-/br.nr 36/1, fra 1880 til 1918.</w:t>
      </w:r>
    </w:p>
  </w:endnote>
  <w:endnote w:id="111">
    <w:p w14:paraId="524616A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Larssøn Ånnestad/Rønningen (1832-1913).  Drev Nordre Ånnestad med Rønningen, g.-/br.nr. 35/20, fra midten av 1870-åra til litt før 1900.  Flyttet til Kongsberg.</w:t>
      </w:r>
    </w:p>
  </w:endnote>
  <w:endnote w:id="112">
    <w:p w14:paraId="65E0C65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Tollef Tollefsen Vines (1856-1939).  Drev Nordre Meskestad, g.-/br.nr. 86/1, fra 1890 til 1915.</w:t>
      </w:r>
    </w:p>
  </w:endnote>
  <w:endnote w:id="113">
    <w:p w14:paraId="7B25A2C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Martin Hans-Jørgensøn Nystuen (1833-1909).  Drev Sørenga (Nystuen), g.-/br.nr. 86/11, fra 1846 til 1909.</w:t>
      </w:r>
    </w:p>
  </w:endnote>
  <w:endnote w:id="114">
    <w:p w14:paraId="6DE204A7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Peder Anton Paulssøn Nesset (1859-1912).  Drev Nordre Nesset, g.-/br.nr. 87/6, fra1883 til 1917</w:t>
      </w:r>
    </w:p>
  </w:endnote>
  <w:endnote w:id="115">
    <w:p w14:paraId="12D9779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Amund Hanssøn Hvaal (1821 – 1899). Drev Mellom Hvål, g.-/br.nr. 23/3. fra 1848 til 1896.</w:t>
      </w:r>
    </w:p>
  </w:endnote>
  <w:endnote w:id="116">
    <w:p w14:paraId="3BCD147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Olaf Kristianssøn Nårlia (1856-1946).  Drev Nedre Nårlia, g.-/br.nr. 85/2 og 3 fra 1894 til 1939.  (Hadde trolig drevet bruket sammen med faren en tid allerede, siden han blir registrert som andelshaver i Komnes Ysteri pr 1890.</w:t>
      </w:r>
    </w:p>
  </w:endnote>
  <w:endnote w:id="117">
    <w:p w14:paraId="459655A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Johannes Olssøn Eid (?)(1839-1905).  Drev Mellom Eid, g.-/br.nr. 1/13 fra 1858 til 1905. Men utgår iflg erklæringen.</w:t>
      </w:r>
    </w:p>
  </w:endnote>
  <w:endnote w:id="118">
    <w:p w14:paraId="33607AE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Martin Torgersen Næset (1858-1954).  Drev Søndre Nesset, g.-/br.nr. 87/7 fra 1884 til 1940</w:t>
      </w:r>
    </w:p>
  </w:endnote>
  <w:endnote w:id="119">
    <w:p w14:paraId="1758A3B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 Anton Henriksøn (1859-1938). Drev husmannsplassen Sollia, utskilt fra br.nr. 1 i 1962.Ligger under Komnes og fikk g.-/br.nr. 29/5</w:t>
      </w:r>
    </w:p>
  </w:endnote>
  <w:endnote w:id="120">
    <w:p w14:paraId="3E8DD0F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Kristian Peder Hanssøn Borge (1858-1911). Drev Øvre Borge, g.-/br.nr. 25/4 fra ca 1889 til 1910.</w:t>
      </w:r>
    </w:p>
  </w:endnote>
  <w:endnote w:id="121">
    <w:p w14:paraId="6195742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Anton Nilssøn Grøtterud/Bakke (1829-1914).  Drev Søndre Bakke, g.-/br.nr. 30/8 fra 1869 til 1901.</w:t>
      </w:r>
    </w:p>
  </w:endnote>
  <w:endnote w:id="122">
    <w:p w14:paraId="3D951A3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Wessel Jacobsøn  Aas (1844-</w:t>
      </w:r>
      <w:r w:rsidRPr="004C2CCA">
        <w:t>1928).  Drev Nordre Gran, g.-/br.nr. 87/1</w:t>
      </w:r>
      <w:r>
        <w:t>, fra 1882 til 1926</w:t>
      </w:r>
    </w:p>
  </w:endnote>
  <w:endnote w:id="123">
    <w:p w14:paraId="1C1C607E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Timand Olssøn Borge (1838-1901.  Drev Nordre Borge, g.-/br.nr. 25/1 fra 1862 til 1901</w:t>
      </w:r>
    </w:p>
  </w:endnote>
  <w:endnote w:id="124">
    <w:p w14:paraId="07AE7C72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Gustav Stillefsøn Egtnes (1859-1938).  Drev Eknes, g.-/br.nr. 20/1 fra 1886 til gården ble solgt til barnebarnet Hans i 1936.  Men svigersønnen Jens Hundseid var bruker av Eknes en periode, iallfall i 1914. Hundseid var statsminister i 1931.</w:t>
      </w:r>
    </w:p>
  </w:endnote>
  <w:endnote w:id="125">
    <w:p w14:paraId="4BE8DD82" w14:textId="77777777" w:rsidR="0004249C" w:rsidRPr="000A3B00" w:rsidRDefault="0004249C" w:rsidP="0004249C">
      <w:pPr>
        <w:pStyle w:val="Sluttnotetekst"/>
        <w:rPr>
          <w:sz w:val="18"/>
          <w:szCs w:val="18"/>
        </w:rPr>
      </w:pPr>
      <w:r>
        <w:rPr>
          <w:rStyle w:val="Sluttnotereferanse"/>
        </w:rPr>
        <w:endnoteRef/>
      </w:r>
      <w:r>
        <w:t xml:space="preserve"> </w:t>
      </w:r>
      <w:r w:rsidRPr="000A3B00">
        <w:t>Hans Martin Pedersøn Grette (1857-1895).  Hadde Nordre Grette, g.-/br.nr. 19/1, fra 1876 (?) – 1895.</w:t>
      </w:r>
    </w:p>
  </w:endnote>
  <w:endnote w:id="126">
    <w:p w14:paraId="3F8691A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Nils Johannesen Fossum (1857-1921).  Drev Søndre Meskestad, g.-/br.nr 86/6 og 10, fra 1888 til 1921.</w:t>
      </w:r>
    </w:p>
  </w:endnote>
  <w:endnote w:id="127">
    <w:p w14:paraId="288D995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Tøger Anton Timandssøn Skolem (1840-1901).  Drev Søndre Skoli, g.-/br.nr. 18/1, fra 1874 til 1901.</w:t>
      </w:r>
    </w:p>
  </w:endnote>
  <w:endnote w:id="128">
    <w:p w14:paraId="5B3F8B5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Anne Katrine Olsdatter Haugen/Gran (1824-1911).  Drev Søndre Gran, g.-/br.nr. 87/5 fra mannen Nils døde i 1857 og 1911. På tross av stor gjeld og fattigdom, samt seks barn å forsørge, greide hun å beholde gården fram til barna etter hvert kunne bidra.  (Sønnen Martin tok over da hun døde)</w:t>
      </w:r>
    </w:p>
  </w:endnote>
  <w:endnote w:id="129">
    <w:p w14:paraId="2FD2984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Ole Anundsen Vettestadplass (1829-1916). Kjøpte Nedre Ånnestad, g./br.nr 35/4 i 1885.  Denne ble til dels forpaktet av svigersønnen Tollef Timandsøn Hvål.</w:t>
      </w:r>
    </w:p>
  </w:endnote>
  <w:endnote w:id="130">
    <w:p w14:paraId="3D288A53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Gustav Haldorsøn Ulleberg/Meskestad (1858-1923). Tok over Nordre Meskestad, g.-/br.nr- 86/2 og 9 fra 1896, men drev nok gården i praksis mer eller mindre fra ca 1883</w:t>
      </w:r>
    </w:p>
  </w:endnote>
  <w:endnote w:id="131">
    <w:p w14:paraId="574F6446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Karen Sofie Gislesdatter Hvål/Aannestad (Nårlia) (1848-1930).  Drev Øvre Nårlia, g.-/br.nr. 85/1 fra mannen Martins død i 1876 og fram til 1898</w:t>
      </w:r>
    </w:p>
  </w:endnote>
  <w:endnote w:id="132">
    <w:p w14:paraId="1BC6AE4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Hans Jansen Eid (1856-1944). Forpaktet trolig Nordre Aannestad, g.-/br.nr. 35/19 en tid før han kjøpte den på dødsboauksjon i 1894.Drev gården fram til 1929</w:t>
      </w:r>
    </w:p>
  </w:endnote>
  <w:endnote w:id="133">
    <w:p w14:paraId="30184291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 Martinsøn Bakke (1863 -1943).  Drev Nordre Bakke, g.-/br.nr. 30/1 fra 1890 til 1910.</w:t>
      </w:r>
    </w:p>
  </w:endnote>
  <w:endnote w:id="134">
    <w:p w14:paraId="2DBE82AD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Haldor Anderssøn Røsholt (Albret) (1861-1930).  Drev Albret, g.-/br.nr. 36/6 fra 1887 til 1923.</w:t>
      </w:r>
    </w:p>
  </w:endnote>
  <w:endnote w:id="135">
    <w:p w14:paraId="00A80410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Olaf Hagbarth Larssøn Waal (1871-1954).  Drev Nordre Hvål, g.-/br.nr 23/10 , trolig fra ca 1890  (overtok i 1893) fram til 1954.</w:t>
      </w:r>
    </w:p>
  </w:endnote>
  <w:endnote w:id="136">
    <w:p w14:paraId="48B08BCA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Anders Kjeldssøn Hjerpeland (1844-1904).  Drev Tveiten, g.-/br.nr. 28/1 fra 1878 til 1904.  Var også landhandler.  Sønnen, Kjeld Kjeldsen, var bestyrer ved Komnes Ysteri i 1909.</w:t>
      </w:r>
    </w:p>
  </w:endnote>
  <w:endnote w:id="137">
    <w:p w14:paraId="37EFA425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Johan Paulus Lunde (1874-1943). Fra Hedrum.</w:t>
      </w:r>
    </w:p>
  </w:endnote>
  <w:endnote w:id="138">
    <w:p w14:paraId="7F78E39F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Sandsvær Ysteri ble bygget i 1897 og holdt det gående til omkring 1945.</w:t>
      </w:r>
    </w:p>
  </w:endnote>
  <w:endnote w:id="139">
    <w:p w14:paraId="5BC15634" w14:textId="77777777" w:rsidR="0004249C" w:rsidRDefault="0004249C" w:rsidP="0004249C">
      <w:pPr>
        <w:pStyle w:val="Sluttnotetekst"/>
      </w:pPr>
      <w:r>
        <w:rPr>
          <w:rStyle w:val="Sluttnotereferanse"/>
        </w:rPr>
        <w:endnoteRef/>
      </w:r>
      <w:r>
        <w:t xml:space="preserve"> Brua ble bygget i 1906 for å lette melketransporten over Lågen til ysteriet.  I 1926 ramlet den sammen, og ble ikke bygd opp igjen.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75103" w14:textId="77777777" w:rsidR="009A0C28" w:rsidRDefault="009A0C28" w:rsidP="0004249C">
      <w:pPr>
        <w:spacing w:after="0" w:line="240" w:lineRule="auto"/>
      </w:pPr>
      <w:r>
        <w:separator/>
      </w:r>
    </w:p>
  </w:footnote>
  <w:footnote w:type="continuationSeparator" w:id="0">
    <w:p w14:paraId="6ADBC8D0" w14:textId="77777777" w:rsidR="009A0C28" w:rsidRDefault="009A0C28" w:rsidP="00042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97D3F"/>
    <w:multiLevelType w:val="hybridMultilevel"/>
    <w:tmpl w:val="6076E5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51CC1"/>
    <w:multiLevelType w:val="hybridMultilevel"/>
    <w:tmpl w:val="7CE6E4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54534"/>
    <w:multiLevelType w:val="hybridMultilevel"/>
    <w:tmpl w:val="1C1EF22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56992">
    <w:abstractNumId w:val="2"/>
  </w:num>
  <w:num w:numId="2" w16cid:durableId="949825475">
    <w:abstractNumId w:val="1"/>
  </w:num>
  <w:num w:numId="3" w16cid:durableId="10369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9C"/>
    <w:rsid w:val="0004249C"/>
    <w:rsid w:val="000D2155"/>
    <w:rsid w:val="0025358B"/>
    <w:rsid w:val="00642415"/>
    <w:rsid w:val="007478F0"/>
    <w:rsid w:val="00984EEC"/>
    <w:rsid w:val="009A0C28"/>
    <w:rsid w:val="00A96AE4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E44D"/>
  <w15:chartTrackingRefBased/>
  <w15:docId w15:val="{3EBF88C6-FD2D-43D3-A359-01BB3AB4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24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24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42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424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04249C"/>
    <w:rPr>
      <w:color w:val="0563C1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04249C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04249C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04249C"/>
    <w:rPr>
      <w:vertAlign w:val="superscript"/>
    </w:rPr>
  </w:style>
  <w:style w:type="table" w:styleId="Tabellrutenett">
    <w:name w:val="Table Grid"/>
    <w:basedOn w:val="Vanligtabell"/>
    <w:uiPriority w:val="39"/>
    <w:rsid w:val="0004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d/edit?mid=1APQiKPUIbvTmxvsLL7uuESs-n4CGRRuX&amp;ll=59.56321455199046%2C9.777787235364599&amp;z=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b.no/items/7e490aa0a755e0421274b35003abd5ae?page=13&amp;searchText=%22sandsv%C3%A6r%20ysteri%22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b.no/items/fa3ec73c198be4e0464fb834be5eb1c0?page=45&amp;searchText=mathiassen%2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B0529-56F9-451F-B59C-1C80DF70B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748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4</cp:revision>
  <dcterms:created xsi:type="dcterms:W3CDTF">2020-01-10T14:40:00Z</dcterms:created>
  <dcterms:modified xsi:type="dcterms:W3CDTF">2025-01-21T21:32:00Z</dcterms:modified>
</cp:coreProperties>
</file>